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64D" w:rsidRDefault="0024564D" w:rsidP="0024564D">
      <w:pPr>
        <w:spacing w:after="0" w:line="240" w:lineRule="auto"/>
        <w:ind w:right="0" w:firstLine="0"/>
        <w:jc w:val="left"/>
        <w:rPr>
          <w:rFonts w:eastAsia="Calibri"/>
          <w:color w:val="auto"/>
          <w:szCs w:val="24"/>
          <w:lang w:val="kk-KZ" w:eastAsia="ru-RU"/>
        </w:rPr>
      </w:pPr>
      <w:r w:rsidRPr="0024564D">
        <w:rPr>
          <w:rFonts w:eastAsia="Calibri"/>
          <w:color w:val="auto"/>
          <w:szCs w:val="24"/>
          <w:lang w:val="kk-KZ" w:eastAsia="ru-RU"/>
        </w:rPr>
        <w:t>№ 93-П/Р от 04.04.2024</w:t>
      </w:r>
    </w:p>
    <w:p w:rsidR="002B4857" w:rsidRPr="00ED32B8" w:rsidRDefault="002B4857" w:rsidP="002B4857">
      <w:pPr>
        <w:spacing w:after="0" w:line="240" w:lineRule="auto"/>
        <w:ind w:right="0" w:firstLine="0"/>
        <w:jc w:val="right"/>
        <w:rPr>
          <w:rFonts w:eastAsia="Calibri"/>
          <w:color w:val="auto"/>
          <w:szCs w:val="24"/>
          <w:lang w:val="kk-KZ" w:eastAsia="ru-RU"/>
        </w:rPr>
      </w:pPr>
      <w:r w:rsidRPr="00ED32B8">
        <w:rPr>
          <w:rFonts w:eastAsia="Calibri"/>
          <w:color w:val="auto"/>
          <w:szCs w:val="24"/>
          <w:lang w:val="kk-KZ" w:eastAsia="ru-RU"/>
        </w:rPr>
        <w:t xml:space="preserve">«ОРТАЛЫҚ» ӨК» ЖШС </w:t>
      </w:r>
    </w:p>
    <w:p w:rsidR="002B4857" w:rsidRPr="00ED32B8" w:rsidRDefault="002B4857" w:rsidP="002B4857">
      <w:pPr>
        <w:spacing w:after="0" w:line="240" w:lineRule="auto"/>
        <w:ind w:right="0" w:firstLine="0"/>
        <w:jc w:val="right"/>
        <w:rPr>
          <w:rFonts w:eastAsia="Calibri"/>
          <w:color w:val="auto"/>
          <w:szCs w:val="24"/>
          <w:lang w:val="kk-KZ" w:eastAsia="ru-RU"/>
        </w:rPr>
      </w:pPr>
      <w:r w:rsidRPr="00ED32B8">
        <w:rPr>
          <w:rFonts w:eastAsia="Calibri"/>
          <w:color w:val="auto"/>
          <w:szCs w:val="24"/>
          <w:lang w:val="kk-KZ" w:eastAsia="ru-RU"/>
        </w:rPr>
        <w:t xml:space="preserve">қатысушыларының жалпы жиналысымен </w:t>
      </w:r>
    </w:p>
    <w:p w:rsidR="002B4857" w:rsidRPr="00ED32B8" w:rsidRDefault="002B4857" w:rsidP="002B4857">
      <w:pPr>
        <w:spacing w:after="0" w:line="240" w:lineRule="auto"/>
        <w:ind w:right="0" w:firstLine="0"/>
        <w:jc w:val="right"/>
        <w:rPr>
          <w:rFonts w:eastAsia="Calibri"/>
          <w:color w:val="auto"/>
          <w:szCs w:val="24"/>
          <w:lang w:val="kk-KZ" w:eastAsia="ru-RU"/>
        </w:rPr>
      </w:pPr>
      <w:r w:rsidRPr="00ED32B8">
        <w:rPr>
          <w:rFonts w:eastAsia="Calibri"/>
          <w:color w:val="auto"/>
          <w:szCs w:val="24"/>
          <w:lang w:val="kk-KZ" w:eastAsia="ru-RU"/>
        </w:rPr>
        <w:t>БЕКІТІЛДІ</w:t>
      </w:r>
    </w:p>
    <w:p w:rsidR="002B4857" w:rsidRPr="00ED32B8" w:rsidRDefault="002B4857" w:rsidP="002B4857">
      <w:pPr>
        <w:spacing w:after="0" w:line="240" w:lineRule="auto"/>
        <w:ind w:right="0" w:firstLine="0"/>
        <w:jc w:val="right"/>
        <w:rPr>
          <w:rFonts w:eastAsia="Calibri"/>
          <w:color w:val="auto"/>
          <w:szCs w:val="24"/>
          <w:lang w:val="kk-KZ" w:eastAsia="ru-RU"/>
        </w:rPr>
      </w:pPr>
      <w:r w:rsidRPr="00ED32B8">
        <w:rPr>
          <w:rFonts w:eastAsia="Calibri"/>
          <w:color w:val="auto"/>
          <w:szCs w:val="24"/>
          <w:lang w:val="kk-KZ" w:eastAsia="ru-RU"/>
        </w:rPr>
        <w:t xml:space="preserve">   №</w:t>
      </w:r>
      <w:bookmarkStart w:id="0" w:name="_Toc526844875"/>
      <w:bookmarkStart w:id="1" w:name="_Toc526845541"/>
      <w:bookmarkStart w:id="2" w:name="_Toc526845567"/>
      <w:bookmarkStart w:id="3" w:name="_Toc526845654"/>
      <w:bookmarkStart w:id="4" w:name="_Toc526847101"/>
      <w:r w:rsidR="0024564D">
        <w:rPr>
          <w:rFonts w:eastAsia="Calibri"/>
          <w:color w:val="auto"/>
          <w:szCs w:val="24"/>
          <w:lang w:val="kk-KZ" w:eastAsia="ru-RU"/>
        </w:rPr>
        <w:t xml:space="preserve"> 06-23 </w:t>
      </w:r>
      <w:r w:rsidRPr="00ED32B8">
        <w:rPr>
          <w:rFonts w:eastAsia="Calibri"/>
          <w:color w:val="auto"/>
          <w:szCs w:val="24"/>
          <w:lang w:val="kk-KZ" w:eastAsia="ru-RU"/>
        </w:rPr>
        <w:t xml:space="preserve">  «</w:t>
      </w:r>
      <w:r w:rsidR="0024564D">
        <w:rPr>
          <w:rFonts w:eastAsia="Calibri"/>
          <w:color w:val="auto"/>
          <w:szCs w:val="24"/>
          <w:lang w:val="kk-KZ" w:eastAsia="ru-RU"/>
        </w:rPr>
        <w:t>30</w:t>
      </w:r>
      <w:r w:rsidRPr="00ED32B8">
        <w:rPr>
          <w:rFonts w:eastAsia="Calibri"/>
          <w:color w:val="auto"/>
          <w:szCs w:val="24"/>
          <w:lang w:val="kk-KZ" w:eastAsia="ru-RU"/>
        </w:rPr>
        <w:t>»</w:t>
      </w:r>
      <w:r w:rsidR="0024564D">
        <w:rPr>
          <w:rFonts w:eastAsia="Calibri"/>
          <w:color w:val="auto"/>
          <w:szCs w:val="24"/>
          <w:lang w:val="kk-KZ" w:eastAsia="ru-RU"/>
        </w:rPr>
        <w:t xml:space="preserve"> </w:t>
      </w:r>
      <w:r w:rsidR="0024564D" w:rsidRPr="0024564D">
        <w:rPr>
          <w:rFonts w:eastAsia="Calibri"/>
          <w:color w:val="auto"/>
          <w:szCs w:val="24"/>
          <w:lang w:val="kk-KZ" w:eastAsia="ru-RU"/>
        </w:rPr>
        <w:t>қараша</w:t>
      </w:r>
      <w:r w:rsidRPr="00ED32B8">
        <w:rPr>
          <w:rFonts w:eastAsia="Calibri"/>
          <w:color w:val="auto"/>
          <w:szCs w:val="24"/>
          <w:lang w:val="kk-KZ" w:eastAsia="ru-RU"/>
        </w:rPr>
        <w:t xml:space="preserve"> 2023</w:t>
      </w:r>
      <w:bookmarkEnd w:id="0"/>
      <w:bookmarkEnd w:id="1"/>
      <w:bookmarkEnd w:id="2"/>
      <w:bookmarkEnd w:id="3"/>
      <w:bookmarkEnd w:id="4"/>
      <w:r w:rsidRPr="00ED32B8">
        <w:rPr>
          <w:rFonts w:eastAsia="Calibri"/>
          <w:color w:val="auto"/>
          <w:szCs w:val="24"/>
          <w:lang w:val="kk-KZ" w:eastAsia="ru-RU"/>
        </w:rPr>
        <w:t xml:space="preserve"> жыл</w:t>
      </w:r>
    </w:p>
    <w:p w:rsidR="002B4857" w:rsidRPr="00ED32B8" w:rsidRDefault="002B4857" w:rsidP="0070318C">
      <w:pPr>
        <w:spacing w:after="0" w:line="240" w:lineRule="auto"/>
        <w:ind w:right="0" w:firstLine="0"/>
        <w:rPr>
          <w:rFonts w:eastAsia="Calibri"/>
          <w:b/>
          <w:color w:val="auto"/>
          <w:szCs w:val="24"/>
          <w:lang w:val="kk-KZ"/>
        </w:rPr>
      </w:pPr>
    </w:p>
    <w:p w:rsidR="00A3705A" w:rsidRPr="00ED32B8" w:rsidRDefault="00A3705A" w:rsidP="002B4857">
      <w:pPr>
        <w:spacing w:after="0" w:line="240" w:lineRule="auto"/>
        <w:ind w:right="0" w:firstLine="0"/>
        <w:jc w:val="center"/>
        <w:rPr>
          <w:rFonts w:eastAsia="Calibri"/>
          <w:b/>
          <w:color w:val="auto"/>
          <w:szCs w:val="24"/>
          <w:lang w:val="kk-KZ"/>
        </w:rPr>
      </w:pPr>
      <w:r w:rsidRPr="00ED32B8">
        <w:rPr>
          <w:rFonts w:eastAsia="Calibri"/>
          <w:b/>
          <w:color w:val="auto"/>
          <w:szCs w:val="24"/>
          <w:lang w:val="kk-KZ"/>
        </w:rPr>
        <w:t>«ОРТАЛЫҚ» Өндіруші кәсіпорны» ЖШС</w:t>
      </w:r>
    </w:p>
    <w:p w:rsidR="002B4857" w:rsidRPr="00ED32B8" w:rsidRDefault="00A3705A" w:rsidP="002B4857">
      <w:pPr>
        <w:spacing w:after="0" w:line="240" w:lineRule="auto"/>
        <w:ind w:right="0" w:firstLine="0"/>
        <w:jc w:val="center"/>
        <w:rPr>
          <w:rFonts w:eastAsia="Calibri"/>
          <w:b/>
          <w:color w:val="auto"/>
          <w:szCs w:val="24"/>
          <w:lang w:val="kk-KZ"/>
        </w:rPr>
      </w:pPr>
      <w:r w:rsidRPr="00ED32B8">
        <w:rPr>
          <w:rFonts w:eastAsia="Calibri"/>
          <w:b/>
          <w:color w:val="auto"/>
          <w:szCs w:val="24"/>
          <w:lang w:val="kk-KZ"/>
        </w:rPr>
        <w:t>Этика және комплаенс кодексі</w:t>
      </w:r>
    </w:p>
    <w:p w:rsidR="002B4857" w:rsidRPr="0024564D" w:rsidRDefault="002B4857" w:rsidP="002B4857">
      <w:pPr>
        <w:spacing w:after="0" w:line="240" w:lineRule="auto"/>
        <w:ind w:right="0" w:firstLine="0"/>
        <w:jc w:val="center"/>
        <w:rPr>
          <w:b/>
          <w:color w:val="auto"/>
          <w:szCs w:val="24"/>
          <w:lang w:val="kk-KZ" w:eastAsia="ru-RU"/>
        </w:rPr>
      </w:pPr>
    </w:p>
    <w:tbl>
      <w:tblPr>
        <w:tblpPr w:leftFromText="180" w:rightFromText="180" w:vertAnchor="text" w:horzAnchor="margin" w:tblpX="-195" w:tblpY="85"/>
        <w:tblW w:w="5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050"/>
        <w:gridCol w:w="1484"/>
        <w:gridCol w:w="1860"/>
        <w:gridCol w:w="1069"/>
        <w:gridCol w:w="2080"/>
        <w:gridCol w:w="751"/>
        <w:gridCol w:w="1169"/>
      </w:tblGrid>
      <w:tr w:rsidR="002B4857" w:rsidRPr="00ED32B8" w:rsidTr="002B4857">
        <w:tc>
          <w:tcPr>
            <w:tcW w:w="5000" w:type="pct"/>
            <w:gridSpan w:val="8"/>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A3705A" w:rsidP="002B4857">
            <w:pPr>
              <w:spacing w:after="0" w:line="240" w:lineRule="auto"/>
              <w:ind w:right="0" w:firstLine="0"/>
              <w:jc w:val="center"/>
              <w:outlineLvl w:val="0"/>
              <w:rPr>
                <w:b/>
                <w:color w:val="auto"/>
                <w:sz w:val="23"/>
                <w:szCs w:val="23"/>
                <w:lang w:val="ru-RU" w:eastAsia="ru-RU"/>
              </w:rPr>
            </w:pPr>
            <w:r w:rsidRPr="00ED32B8">
              <w:rPr>
                <w:b/>
                <w:color w:val="auto"/>
                <w:sz w:val="23"/>
                <w:szCs w:val="23"/>
                <w:lang w:val="ru-RU" w:eastAsia="ru-RU"/>
              </w:rPr>
              <w:t>Өзгертулерді тіркеу</w:t>
            </w:r>
          </w:p>
        </w:tc>
      </w:tr>
      <w:tr w:rsidR="002B4857" w:rsidRPr="00ED32B8" w:rsidTr="002B4857">
        <w:tc>
          <w:tcPr>
            <w:tcW w:w="283" w:type="pct"/>
            <w:vMerge w:val="restart"/>
            <w:tcBorders>
              <w:top w:val="double" w:sz="4" w:space="0" w:color="auto"/>
              <w:left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b/>
                <w:color w:val="auto"/>
                <w:sz w:val="23"/>
                <w:szCs w:val="23"/>
                <w:lang w:val="ru-RU" w:eastAsia="ru-RU"/>
              </w:rPr>
            </w:pPr>
            <w:bookmarkStart w:id="5" w:name="_Toc526844877"/>
            <w:bookmarkStart w:id="6" w:name="_Toc526845543"/>
            <w:bookmarkStart w:id="7" w:name="_Toc526845569"/>
            <w:bookmarkStart w:id="8" w:name="_Toc526845656"/>
            <w:bookmarkStart w:id="9" w:name="_Toc526847103"/>
            <w:r w:rsidRPr="00ED32B8">
              <w:rPr>
                <w:b/>
                <w:color w:val="auto"/>
                <w:sz w:val="23"/>
                <w:szCs w:val="23"/>
                <w:lang w:val="ru-RU" w:eastAsia="ru-RU"/>
              </w:rPr>
              <w:t>№</w:t>
            </w:r>
            <w:bookmarkEnd w:id="5"/>
            <w:bookmarkEnd w:id="6"/>
            <w:bookmarkEnd w:id="7"/>
            <w:bookmarkEnd w:id="8"/>
            <w:bookmarkEnd w:id="9"/>
          </w:p>
          <w:p w:rsidR="002B4857" w:rsidRPr="00ED32B8" w:rsidRDefault="002B4857" w:rsidP="002B4857">
            <w:pPr>
              <w:spacing w:after="0" w:line="240" w:lineRule="auto"/>
              <w:ind w:right="0" w:firstLine="0"/>
              <w:jc w:val="center"/>
              <w:outlineLvl w:val="0"/>
              <w:rPr>
                <w:b/>
                <w:color w:val="auto"/>
                <w:sz w:val="23"/>
                <w:szCs w:val="23"/>
                <w:lang w:val="ru-RU" w:eastAsia="ru-RU"/>
              </w:rPr>
            </w:pPr>
            <w:bookmarkStart w:id="10" w:name="_Toc526844878"/>
            <w:bookmarkStart w:id="11" w:name="_Toc526845544"/>
            <w:bookmarkStart w:id="12" w:name="_Toc526845570"/>
            <w:bookmarkStart w:id="13" w:name="_Toc526845657"/>
            <w:bookmarkStart w:id="14" w:name="_Toc526847104"/>
            <w:r w:rsidRPr="00ED32B8">
              <w:rPr>
                <w:b/>
                <w:color w:val="auto"/>
                <w:sz w:val="23"/>
                <w:szCs w:val="23"/>
                <w:lang w:val="ru-RU" w:eastAsia="ru-RU"/>
              </w:rPr>
              <w:t>п/п</w:t>
            </w:r>
            <w:bookmarkEnd w:id="10"/>
            <w:bookmarkEnd w:id="11"/>
            <w:bookmarkEnd w:id="12"/>
            <w:bookmarkEnd w:id="13"/>
            <w:bookmarkEnd w:id="14"/>
          </w:p>
        </w:tc>
        <w:tc>
          <w:tcPr>
            <w:tcW w:w="462" w:type="pct"/>
            <w:vMerge w:val="restart"/>
            <w:tcBorders>
              <w:top w:val="double" w:sz="4" w:space="0" w:color="auto"/>
              <w:left w:val="double" w:sz="4" w:space="0" w:color="auto"/>
              <w:right w:val="double" w:sz="4" w:space="0" w:color="auto"/>
            </w:tcBorders>
            <w:shd w:val="clear" w:color="auto" w:fill="auto"/>
          </w:tcPr>
          <w:p w:rsidR="002B4857" w:rsidRPr="00ED32B8" w:rsidRDefault="00A3705A" w:rsidP="00A3705A">
            <w:pPr>
              <w:spacing w:after="0" w:line="240" w:lineRule="auto"/>
              <w:ind w:right="0" w:firstLine="0"/>
              <w:jc w:val="center"/>
              <w:outlineLvl w:val="0"/>
              <w:rPr>
                <w:b/>
                <w:color w:val="auto"/>
                <w:sz w:val="23"/>
                <w:szCs w:val="23"/>
                <w:lang w:val="ru-RU" w:eastAsia="ru-RU"/>
              </w:rPr>
            </w:pPr>
            <w:bookmarkStart w:id="15" w:name="_Toc526844879"/>
            <w:bookmarkStart w:id="16" w:name="_Toc526845545"/>
            <w:bookmarkStart w:id="17" w:name="_Toc526845571"/>
            <w:bookmarkStart w:id="18" w:name="_Toc526845658"/>
            <w:bookmarkStart w:id="19" w:name="_Toc526847105"/>
            <w:r w:rsidRPr="00ED32B8">
              <w:rPr>
                <w:b/>
                <w:color w:val="auto"/>
                <w:sz w:val="23"/>
                <w:szCs w:val="23"/>
                <w:lang w:val="ru-RU" w:eastAsia="ru-RU"/>
              </w:rPr>
              <w:t xml:space="preserve">Өзгерту </w:t>
            </w:r>
            <w:r w:rsidR="002B4857" w:rsidRPr="00ED32B8">
              <w:rPr>
                <w:b/>
                <w:color w:val="auto"/>
                <w:sz w:val="23"/>
                <w:szCs w:val="23"/>
                <w:lang w:val="ru-RU" w:eastAsia="ru-RU"/>
              </w:rPr>
              <w:t>№</w:t>
            </w:r>
            <w:bookmarkEnd w:id="15"/>
            <w:bookmarkEnd w:id="16"/>
            <w:bookmarkEnd w:id="17"/>
            <w:bookmarkEnd w:id="18"/>
            <w:bookmarkEnd w:id="19"/>
          </w:p>
        </w:tc>
        <w:tc>
          <w:tcPr>
            <w:tcW w:w="3226" w:type="pct"/>
            <w:gridSpan w:val="4"/>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A3705A" w:rsidP="002B4857">
            <w:pPr>
              <w:spacing w:after="0" w:line="240" w:lineRule="auto"/>
              <w:ind w:right="0" w:firstLine="0"/>
              <w:jc w:val="center"/>
              <w:outlineLvl w:val="0"/>
              <w:rPr>
                <w:b/>
                <w:color w:val="auto"/>
                <w:sz w:val="23"/>
                <w:szCs w:val="23"/>
                <w:lang w:val="ru-RU" w:eastAsia="ru-RU"/>
              </w:rPr>
            </w:pPr>
            <w:r w:rsidRPr="00ED32B8">
              <w:rPr>
                <w:b/>
                <w:color w:val="auto"/>
                <w:sz w:val="23"/>
                <w:szCs w:val="23"/>
                <w:lang w:val="ru-RU" w:eastAsia="ru-RU"/>
              </w:rPr>
              <w:t>Беттердің нумерациясы</w:t>
            </w:r>
          </w:p>
        </w:tc>
        <w:tc>
          <w:tcPr>
            <w:tcW w:w="410" w:type="pct"/>
            <w:vMerge w:val="restart"/>
            <w:tcBorders>
              <w:top w:val="double" w:sz="4" w:space="0" w:color="auto"/>
              <w:left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b/>
                <w:color w:val="auto"/>
                <w:sz w:val="23"/>
                <w:szCs w:val="23"/>
                <w:lang w:val="ru-RU" w:eastAsia="ru-RU"/>
              </w:rPr>
            </w:pPr>
          </w:p>
        </w:tc>
        <w:tc>
          <w:tcPr>
            <w:tcW w:w="618" w:type="pct"/>
            <w:vMerge w:val="restart"/>
            <w:tcBorders>
              <w:top w:val="double" w:sz="4" w:space="0" w:color="auto"/>
              <w:left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b/>
                <w:color w:val="auto"/>
                <w:sz w:val="23"/>
                <w:szCs w:val="23"/>
                <w:lang w:val="ru-RU" w:eastAsia="ru-RU"/>
              </w:rPr>
            </w:pPr>
          </w:p>
        </w:tc>
      </w:tr>
      <w:tr w:rsidR="002B4857" w:rsidRPr="00ED32B8" w:rsidTr="002B4857">
        <w:tc>
          <w:tcPr>
            <w:tcW w:w="283" w:type="pct"/>
            <w:vMerge/>
            <w:tcBorders>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b/>
                <w:color w:val="auto"/>
                <w:sz w:val="23"/>
                <w:szCs w:val="23"/>
                <w:lang w:val="ru-RU" w:eastAsia="ru-RU"/>
              </w:rPr>
            </w:pPr>
          </w:p>
        </w:tc>
        <w:tc>
          <w:tcPr>
            <w:tcW w:w="462" w:type="pct"/>
            <w:vMerge/>
            <w:tcBorders>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b/>
                <w:color w:val="auto"/>
                <w:sz w:val="23"/>
                <w:szCs w:val="23"/>
                <w:lang w:val="ru-RU" w:eastAsia="ru-RU"/>
              </w:rPr>
            </w:pPr>
          </w:p>
        </w:tc>
        <w:tc>
          <w:tcPr>
            <w:tcW w:w="801"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A3705A" w:rsidP="002B4857">
            <w:pPr>
              <w:spacing w:after="0" w:line="240" w:lineRule="auto"/>
              <w:ind w:right="0" w:firstLine="0"/>
              <w:jc w:val="center"/>
              <w:outlineLvl w:val="0"/>
              <w:rPr>
                <w:b/>
                <w:color w:val="auto"/>
                <w:sz w:val="23"/>
                <w:szCs w:val="23"/>
                <w:lang w:val="ru-RU" w:eastAsia="ru-RU"/>
              </w:rPr>
            </w:pPr>
            <w:r w:rsidRPr="00ED32B8">
              <w:rPr>
                <w:b/>
                <w:color w:val="auto"/>
                <w:sz w:val="23"/>
                <w:szCs w:val="23"/>
                <w:lang w:val="ru-RU" w:eastAsia="ru-RU"/>
              </w:rPr>
              <w:t xml:space="preserve">Өзгертілген </w:t>
            </w:r>
          </w:p>
        </w:tc>
        <w:tc>
          <w:tcPr>
            <w:tcW w:w="782"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A3705A" w:rsidP="002B4857">
            <w:pPr>
              <w:spacing w:after="0" w:line="240" w:lineRule="auto"/>
              <w:ind w:right="0" w:firstLine="0"/>
              <w:jc w:val="center"/>
              <w:outlineLvl w:val="0"/>
              <w:rPr>
                <w:b/>
                <w:color w:val="auto"/>
                <w:sz w:val="23"/>
                <w:szCs w:val="23"/>
                <w:lang w:val="ru-RU" w:eastAsia="ru-RU"/>
              </w:rPr>
            </w:pPr>
            <w:r w:rsidRPr="00ED32B8">
              <w:rPr>
                <w:b/>
                <w:color w:val="auto"/>
                <w:sz w:val="23"/>
                <w:szCs w:val="23"/>
                <w:lang w:val="ru-RU" w:eastAsia="ru-RU"/>
              </w:rPr>
              <w:t xml:space="preserve">Ауыстырылған </w:t>
            </w:r>
          </w:p>
        </w:tc>
        <w:tc>
          <w:tcPr>
            <w:tcW w:w="569"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A3705A" w:rsidP="002B4857">
            <w:pPr>
              <w:spacing w:after="0" w:line="240" w:lineRule="auto"/>
              <w:ind w:right="0" w:firstLine="0"/>
              <w:jc w:val="center"/>
              <w:outlineLvl w:val="0"/>
              <w:rPr>
                <w:b/>
                <w:color w:val="auto"/>
                <w:sz w:val="23"/>
                <w:szCs w:val="23"/>
                <w:lang w:val="ru-RU" w:eastAsia="ru-RU"/>
              </w:rPr>
            </w:pPr>
            <w:r w:rsidRPr="00ED32B8">
              <w:rPr>
                <w:b/>
                <w:color w:val="auto"/>
                <w:sz w:val="23"/>
                <w:szCs w:val="23"/>
                <w:lang w:val="ru-RU" w:eastAsia="ru-RU"/>
              </w:rPr>
              <w:t xml:space="preserve">Жаңа </w:t>
            </w:r>
          </w:p>
        </w:tc>
        <w:tc>
          <w:tcPr>
            <w:tcW w:w="1073"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A3705A" w:rsidP="002B4857">
            <w:pPr>
              <w:spacing w:after="0" w:line="240" w:lineRule="auto"/>
              <w:ind w:right="0" w:firstLine="0"/>
              <w:jc w:val="center"/>
              <w:outlineLvl w:val="0"/>
              <w:rPr>
                <w:b/>
                <w:color w:val="auto"/>
                <w:sz w:val="23"/>
                <w:szCs w:val="23"/>
                <w:lang w:val="ru-RU" w:eastAsia="ru-RU"/>
              </w:rPr>
            </w:pPr>
            <w:r w:rsidRPr="00ED32B8">
              <w:rPr>
                <w:b/>
                <w:color w:val="auto"/>
                <w:sz w:val="23"/>
                <w:szCs w:val="23"/>
                <w:lang w:val="ru-RU" w:eastAsia="ru-RU"/>
              </w:rPr>
              <w:t>Күші жойылған</w:t>
            </w:r>
          </w:p>
        </w:tc>
        <w:tc>
          <w:tcPr>
            <w:tcW w:w="410" w:type="pct"/>
            <w:vMerge/>
            <w:tcBorders>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b/>
                <w:color w:val="auto"/>
                <w:sz w:val="23"/>
                <w:szCs w:val="23"/>
                <w:lang w:val="ru-RU" w:eastAsia="ru-RU"/>
              </w:rPr>
            </w:pPr>
          </w:p>
        </w:tc>
        <w:tc>
          <w:tcPr>
            <w:tcW w:w="618" w:type="pct"/>
            <w:vMerge/>
            <w:tcBorders>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b/>
                <w:color w:val="auto"/>
                <w:sz w:val="23"/>
                <w:szCs w:val="23"/>
                <w:lang w:val="ru-RU" w:eastAsia="ru-RU"/>
              </w:rPr>
            </w:pPr>
          </w:p>
        </w:tc>
      </w:tr>
      <w:tr w:rsidR="002B4857" w:rsidRPr="00ED32B8" w:rsidTr="002B4857">
        <w:tc>
          <w:tcPr>
            <w:tcW w:w="283" w:type="pct"/>
            <w:tcBorders>
              <w:top w:val="double" w:sz="4" w:space="0" w:color="auto"/>
              <w:left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bookmarkStart w:id="20" w:name="_Toc526844886"/>
            <w:bookmarkStart w:id="21" w:name="_Toc526845552"/>
            <w:bookmarkStart w:id="22" w:name="_Toc526845578"/>
            <w:bookmarkStart w:id="23" w:name="_Toc526845665"/>
            <w:bookmarkStart w:id="24" w:name="_Toc526847112"/>
            <w:r w:rsidRPr="00ED32B8">
              <w:rPr>
                <w:color w:val="auto"/>
                <w:sz w:val="23"/>
                <w:szCs w:val="23"/>
                <w:lang w:val="ru-RU" w:eastAsia="ru-RU"/>
              </w:rPr>
              <w:t>1</w:t>
            </w:r>
            <w:bookmarkEnd w:id="20"/>
            <w:bookmarkEnd w:id="21"/>
            <w:bookmarkEnd w:id="22"/>
            <w:bookmarkEnd w:id="23"/>
            <w:bookmarkEnd w:id="24"/>
          </w:p>
        </w:tc>
        <w:tc>
          <w:tcPr>
            <w:tcW w:w="462"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bookmarkStart w:id="25" w:name="_Toc526844887"/>
            <w:bookmarkStart w:id="26" w:name="_Toc526845553"/>
            <w:bookmarkStart w:id="27" w:name="_Toc526845579"/>
            <w:bookmarkStart w:id="28" w:name="_Toc526845666"/>
            <w:bookmarkStart w:id="29" w:name="_Toc526847113"/>
            <w:r w:rsidRPr="00ED32B8">
              <w:rPr>
                <w:color w:val="auto"/>
                <w:sz w:val="23"/>
                <w:szCs w:val="23"/>
                <w:lang w:val="ru-RU" w:eastAsia="ru-RU"/>
              </w:rPr>
              <w:t>2</w:t>
            </w:r>
            <w:bookmarkEnd w:id="25"/>
            <w:bookmarkEnd w:id="26"/>
            <w:bookmarkEnd w:id="27"/>
            <w:bookmarkEnd w:id="28"/>
            <w:bookmarkEnd w:id="29"/>
          </w:p>
        </w:tc>
        <w:tc>
          <w:tcPr>
            <w:tcW w:w="801"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bookmarkStart w:id="30" w:name="_Toc526844888"/>
            <w:bookmarkStart w:id="31" w:name="_Toc526845554"/>
            <w:bookmarkStart w:id="32" w:name="_Toc526845580"/>
            <w:bookmarkStart w:id="33" w:name="_Toc526845667"/>
            <w:bookmarkStart w:id="34" w:name="_Toc526847114"/>
            <w:r w:rsidRPr="00ED32B8">
              <w:rPr>
                <w:color w:val="auto"/>
                <w:sz w:val="23"/>
                <w:szCs w:val="23"/>
                <w:lang w:val="ru-RU" w:eastAsia="ru-RU"/>
              </w:rPr>
              <w:t>3</w:t>
            </w:r>
            <w:bookmarkEnd w:id="30"/>
            <w:bookmarkEnd w:id="31"/>
            <w:bookmarkEnd w:id="32"/>
            <w:bookmarkEnd w:id="33"/>
            <w:bookmarkEnd w:id="34"/>
          </w:p>
        </w:tc>
        <w:tc>
          <w:tcPr>
            <w:tcW w:w="782"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bookmarkStart w:id="35" w:name="_Toc526844889"/>
            <w:bookmarkStart w:id="36" w:name="_Toc526845555"/>
            <w:bookmarkStart w:id="37" w:name="_Toc526845581"/>
            <w:bookmarkStart w:id="38" w:name="_Toc526845668"/>
            <w:bookmarkStart w:id="39" w:name="_Toc526847115"/>
            <w:r w:rsidRPr="00ED32B8">
              <w:rPr>
                <w:color w:val="auto"/>
                <w:sz w:val="23"/>
                <w:szCs w:val="23"/>
                <w:lang w:val="ru-RU" w:eastAsia="ru-RU"/>
              </w:rPr>
              <w:t>4</w:t>
            </w:r>
            <w:bookmarkEnd w:id="35"/>
            <w:bookmarkEnd w:id="36"/>
            <w:bookmarkEnd w:id="37"/>
            <w:bookmarkEnd w:id="38"/>
            <w:bookmarkEnd w:id="39"/>
          </w:p>
        </w:tc>
        <w:tc>
          <w:tcPr>
            <w:tcW w:w="569"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bookmarkStart w:id="40" w:name="_Toc526844890"/>
            <w:bookmarkStart w:id="41" w:name="_Toc526845556"/>
            <w:bookmarkStart w:id="42" w:name="_Toc526845582"/>
            <w:bookmarkStart w:id="43" w:name="_Toc526845669"/>
            <w:bookmarkStart w:id="44" w:name="_Toc526847116"/>
            <w:r w:rsidRPr="00ED32B8">
              <w:rPr>
                <w:color w:val="auto"/>
                <w:sz w:val="23"/>
                <w:szCs w:val="23"/>
                <w:lang w:val="ru-RU" w:eastAsia="ru-RU"/>
              </w:rPr>
              <w:t>5</w:t>
            </w:r>
            <w:bookmarkEnd w:id="40"/>
            <w:bookmarkEnd w:id="41"/>
            <w:bookmarkEnd w:id="42"/>
            <w:bookmarkEnd w:id="43"/>
            <w:bookmarkEnd w:id="44"/>
          </w:p>
        </w:tc>
        <w:tc>
          <w:tcPr>
            <w:tcW w:w="1073"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bookmarkStart w:id="45" w:name="_Toc526844891"/>
            <w:bookmarkStart w:id="46" w:name="_Toc526845557"/>
            <w:bookmarkStart w:id="47" w:name="_Toc526845583"/>
            <w:bookmarkStart w:id="48" w:name="_Toc526845670"/>
            <w:bookmarkStart w:id="49" w:name="_Toc526847117"/>
            <w:r w:rsidRPr="00ED32B8">
              <w:rPr>
                <w:color w:val="auto"/>
                <w:sz w:val="23"/>
                <w:szCs w:val="23"/>
                <w:lang w:val="ru-RU" w:eastAsia="ru-RU"/>
              </w:rPr>
              <w:t>6</w:t>
            </w:r>
            <w:bookmarkEnd w:id="45"/>
            <w:bookmarkEnd w:id="46"/>
            <w:bookmarkEnd w:id="47"/>
            <w:bookmarkEnd w:id="48"/>
            <w:bookmarkEnd w:id="49"/>
          </w:p>
        </w:tc>
        <w:tc>
          <w:tcPr>
            <w:tcW w:w="410"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bookmarkStart w:id="50" w:name="_Toc526844892"/>
            <w:bookmarkStart w:id="51" w:name="_Toc526845558"/>
            <w:bookmarkStart w:id="52" w:name="_Toc526845584"/>
            <w:bookmarkStart w:id="53" w:name="_Toc526845671"/>
            <w:bookmarkStart w:id="54" w:name="_Toc526847118"/>
            <w:r w:rsidRPr="00ED32B8">
              <w:rPr>
                <w:color w:val="auto"/>
                <w:sz w:val="23"/>
                <w:szCs w:val="23"/>
                <w:lang w:val="ru-RU" w:eastAsia="ru-RU"/>
              </w:rPr>
              <w:t>7</w:t>
            </w:r>
            <w:bookmarkEnd w:id="50"/>
            <w:bookmarkEnd w:id="51"/>
            <w:bookmarkEnd w:id="52"/>
            <w:bookmarkEnd w:id="53"/>
            <w:bookmarkEnd w:id="54"/>
          </w:p>
        </w:tc>
        <w:tc>
          <w:tcPr>
            <w:tcW w:w="618"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bookmarkStart w:id="55" w:name="_Toc526844893"/>
            <w:bookmarkStart w:id="56" w:name="_Toc526845559"/>
            <w:bookmarkStart w:id="57" w:name="_Toc526845585"/>
            <w:bookmarkStart w:id="58" w:name="_Toc526845672"/>
            <w:bookmarkStart w:id="59" w:name="_Toc526847119"/>
            <w:r w:rsidRPr="00ED32B8">
              <w:rPr>
                <w:color w:val="auto"/>
                <w:sz w:val="23"/>
                <w:szCs w:val="23"/>
                <w:lang w:val="ru-RU" w:eastAsia="ru-RU"/>
              </w:rPr>
              <w:t>8</w:t>
            </w:r>
            <w:bookmarkEnd w:id="55"/>
            <w:bookmarkEnd w:id="56"/>
            <w:bookmarkEnd w:id="57"/>
            <w:bookmarkEnd w:id="58"/>
            <w:bookmarkEnd w:id="59"/>
          </w:p>
        </w:tc>
      </w:tr>
      <w:tr w:rsidR="002B4857" w:rsidRPr="00ED32B8" w:rsidTr="002B4857">
        <w:tc>
          <w:tcPr>
            <w:tcW w:w="283"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r w:rsidRPr="00ED32B8">
              <w:rPr>
                <w:color w:val="auto"/>
                <w:sz w:val="23"/>
                <w:szCs w:val="23"/>
                <w:lang w:val="ru-RU" w:eastAsia="ru-RU"/>
              </w:rPr>
              <w:t>2</w:t>
            </w:r>
          </w:p>
        </w:tc>
        <w:tc>
          <w:tcPr>
            <w:tcW w:w="462"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801"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782"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569"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1073"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410"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618"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r>
      <w:tr w:rsidR="002B4857" w:rsidRPr="00ED32B8" w:rsidTr="002B4857">
        <w:tc>
          <w:tcPr>
            <w:tcW w:w="283"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462"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801"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782"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569"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1073"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410"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c>
          <w:tcPr>
            <w:tcW w:w="618" w:type="pct"/>
            <w:tcBorders>
              <w:top w:val="double" w:sz="4" w:space="0" w:color="auto"/>
              <w:left w:val="double" w:sz="4" w:space="0" w:color="auto"/>
              <w:bottom w:val="double" w:sz="4" w:space="0" w:color="auto"/>
              <w:right w:val="double" w:sz="4" w:space="0" w:color="auto"/>
            </w:tcBorders>
            <w:shd w:val="clear" w:color="auto" w:fill="auto"/>
          </w:tcPr>
          <w:p w:rsidR="002B4857" w:rsidRPr="00ED32B8" w:rsidRDefault="002B4857" w:rsidP="002B4857">
            <w:pPr>
              <w:spacing w:after="0" w:line="240" w:lineRule="auto"/>
              <w:ind w:right="0" w:firstLine="0"/>
              <w:jc w:val="center"/>
              <w:outlineLvl w:val="0"/>
              <w:rPr>
                <w:color w:val="auto"/>
                <w:sz w:val="23"/>
                <w:szCs w:val="23"/>
                <w:lang w:val="ru-RU" w:eastAsia="ru-RU"/>
              </w:rPr>
            </w:pPr>
          </w:p>
        </w:tc>
      </w:tr>
    </w:tbl>
    <w:p w:rsidR="002B4857" w:rsidRPr="00ED32B8" w:rsidRDefault="002B4857" w:rsidP="002B4857">
      <w:pPr>
        <w:spacing w:after="0" w:line="240" w:lineRule="auto"/>
        <w:ind w:right="0" w:firstLine="0"/>
        <w:jc w:val="center"/>
        <w:outlineLvl w:val="0"/>
        <w:rPr>
          <w:b/>
          <w:color w:val="auto"/>
          <w:szCs w:val="24"/>
          <w:lang w:val="ru-RU" w:eastAsia="ru-RU"/>
        </w:rPr>
      </w:pPr>
      <w:bookmarkStart w:id="60" w:name="_Toc526844897"/>
      <w:bookmarkStart w:id="61" w:name="_Toc526845563"/>
      <w:bookmarkStart w:id="62" w:name="_Toc526845589"/>
      <w:bookmarkStart w:id="63" w:name="_Toc526845676"/>
      <w:bookmarkStart w:id="64" w:name="_Toc526847123"/>
    </w:p>
    <w:tbl>
      <w:tblPr>
        <w:tblW w:w="5322"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4"/>
        <w:gridCol w:w="4833"/>
        <w:gridCol w:w="2056"/>
        <w:gridCol w:w="1649"/>
      </w:tblGrid>
      <w:tr w:rsidR="002B4857" w:rsidRPr="00ED32B8" w:rsidTr="002B4857">
        <w:trPr>
          <w:cantSplit/>
          <w:trHeight w:val="9"/>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A3705A" w:rsidP="002B4857">
            <w:pPr>
              <w:tabs>
                <w:tab w:val="left" w:pos="708"/>
              </w:tabs>
              <w:spacing w:after="0" w:line="216" w:lineRule="auto"/>
              <w:ind w:right="0" w:firstLine="0"/>
              <w:jc w:val="left"/>
              <w:rPr>
                <w:color w:val="auto"/>
                <w:sz w:val="22"/>
                <w:szCs w:val="24"/>
                <w:lang w:val="ru-RU" w:eastAsia="ru-RU"/>
              </w:rPr>
            </w:pPr>
            <w:bookmarkStart w:id="65" w:name="_Hlk144822841"/>
            <w:r w:rsidRPr="00ED32B8">
              <w:rPr>
                <w:color w:val="auto"/>
                <w:sz w:val="22"/>
                <w:szCs w:val="24"/>
                <w:lang w:val="ru-RU" w:eastAsia="ru-RU"/>
              </w:rPr>
              <w:t xml:space="preserve">Келісілді </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70318C">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Бас директордың өндірістік мәселелер жөніндегі орынбасары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rFonts w:cs="Calibri"/>
                <w:color w:val="auto"/>
                <w:sz w:val="22"/>
                <w:szCs w:val="24"/>
                <w:lang w:val="ru-RU" w:eastAsia="ru-RU"/>
              </w:rPr>
              <w:t>Г.О. Нуралиев</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370DF" w:rsidP="002B4857">
            <w:pPr>
              <w:tabs>
                <w:tab w:val="left" w:pos="708"/>
              </w:tabs>
              <w:spacing w:after="0" w:line="216" w:lineRule="auto"/>
              <w:ind w:right="0" w:firstLine="0"/>
              <w:jc w:val="left"/>
              <w:rPr>
                <w:color w:val="auto"/>
                <w:sz w:val="22"/>
                <w:szCs w:val="24"/>
                <w:lang w:val="kk-KZ" w:eastAsia="ru-RU"/>
              </w:rPr>
            </w:pPr>
            <w:r w:rsidRPr="00ED32B8">
              <w:rPr>
                <w:color w:val="auto"/>
                <w:sz w:val="22"/>
                <w:szCs w:val="24"/>
                <w:lang w:val="ru-RU" w:eastAsia="ru-RU"/>
              </w:rPr>
              <w:t>«__» ___2023 ж</w:t>
            </w:r>
            <w:r w:rsidR="002B4857" w:rsidRPr="00ED32B8">
              <w:rPr>
                <w:color w:val="auto"/>
                <w:sz w:val="22"/>
                <w:szCs w:val="24"/>
                <w:lang w:val="ru-RU" w:eastAsia="ru-RU"/>
              </w:rPr>
              <w:t>.</w:t>
            </w:r>
          </w:p>
        </w:tc>
      </w:tr>
      <w:tr w:rsidR="002B4857" w:rsidRPr="00ED32B8" w:rsidTr="002B4857">
        <w:trPr>
          <w:cantSplit/>
          <w:trHeight w:val="9"/>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A3705A"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 xml:space="preserve">Келісілді </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70318C">
            <w:pPr>
              <w:tabs>
                <w:tab w:val="left" w:pos="708"/>
              </w:tabs>
              <w:spacing w:after="0" w:line="216" w:lineRule="auto"/>
              <w:ind w:right="0" w:firstLine="0"/>
              <w:jc w:val="left"/>
              <w:rPr>
                <w:color w:val="auto"/>
                <w:sz w:val="22"/>
                <w:szCs w:val="24"/>
                <w:lang w:val="ru-RU" w:eastAsia="ru-RU"/>
              </w:rPr>
            </w:pPr>
            <w:r w:rsidRPr="00ED32B8">
              <w:rPr>
                <w:color w:val="auto"/>
                <w:sz w:val="22"/>
                <w:szCs w:val="24"/>
                <w:lang w:val="kk-KZ" w:eastAsia="ru-RU"/>
              </w:rPr>
              <w:t xml:space="preserve">Бас директордың экономика және қаржы жөніндегі орынбасары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rFonts w:cs="Calibri"/>
                <w:color w:val="auto"/>
                <w:sz w:val="22"/>
                <w:szCs w:val="24"/>
                <w:lang w:val="ru-RU" w:eastAsia="ru-RU"/>
              </w:rPr>
              <w:t>Н.А. Ешимов</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 xml:space="preserve">«__» </w:t>
            </w:r>
            <w:bookmarkStart w:id="66" w:name="_GoBack"/>
            <w:bookmarkEnd w:id="66"/>
            <w:r w:rsidRPr="00ED32B8">
              <w:rPr>
                <w:color w:val="auto"/>
                <w:sz w:val="22"/>
                <w:szCs w:val="24"/>
                <w:lang w:val="ru-RU" w:eastAsia="ru-RU"/>
              </w:rPr>
              <w:t>___2023 ж.</w:t>
            </w:r>
          </w:p>
        </w:tc>
      </w:tr>
      <w:tr w:rsidR="002B4857" w:rsidRPr="00ED32B8" w:rsidTr="002B4857">
        <w:trPr>
          <w:cantSplit/>
          <w:trHeight w:val="445"/>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A3705A"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 xml:space="preserve">Келісілді </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70318C">
            <w:pPr>
              <w:spacing w:after="0" w:line="216" w:lineRule="auto"/>
              <w:ind w:right="0" w:firstLine="0"/>
              <w:jc w:val="left"/>
              <w:rPr>
                <w:color w:val="auto"/>
                <w:sz w:val="22"/>
                <w:szCs w:val="24"/>
                <w:lang w:val="kk-KZ" w:eastAsia="ru-RU"/>
              </w:rPr>
            </w:pPr>
            <w:r w:rsidRPr="00ED32B8">
              <w:rPr>
                <w:color w:val="auto"/>
                <w:sz w:val="22"/>
                <w:szCs w:val="24"/>
                <w:lang w:val="kk-KZ" w:eastAsia="ru-RU"/>
              </w:rPr>
              <w:t xml:space="preserve">Бас директордың орынбасары – Бас қаржы директоры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rFonts w:cs="Calibri"/>
                <w:color w:val="auto"/>
                <w:sz w:val="22"/>
                <w:szCs w:val="24"/>
                <w:lang w:val="ru-RU" w:eastAsia="ru-RU"/>
              </w:rPr>
            </w:pPr>
            <w:r w:rsidRPr="00ED32B8">
              <w:rPr>
                <w:rFonts w:cs="Calibri"/>
                <w:color w:val="auto"/>
                <w:sz w:val="22"/>
                <w:szCs w:val="24"/>
                <w:lang w:val="ru-RU" w:eastAsia="ru-RU"/>
              </w:rPr>
              <w:t xml:space="preserve">Цзю Минфэн </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70318C">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 xml:space="preserve">«Орталық Мыңқұдық» кенішінің директоры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rFonts w:cs="Calibri"/>
                <w:color w:val="auto"/>
                <w:sz w:val="22"/>
                <w:szCs w:val="24"/>
                <w:lang w:val="kk-KZ" w:eastAsia="ru-RU"/>
              </w:rPr>
            </w:pPr>
            <w:r w:rsidRPr="00ED32B8">
              <w:rPr>
                <w:rFonts w:cs="Calibri"/>
                <w:color w:val="auto"/>
                <w:sz w:val="22"/>
                <w:szCs w:val="24"/>
                <w:lang w:val="kk-KZ" w:eastAsia="ru-RU"/>
              </w:rPr>
              <w:t xml:space="preserve">М.Д. Сейдалиев </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kk-KZ"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"Жалпақ</w:t>
            </w:r>
            <w:r w:rsidR="002B4857" w:rsidRPr="00ED32B8">
              <w:rPr>
                <w:color w:val="auto"/>
                <w:sz w:val="22"/>
                <w:szCs w:val="24"/>
                <w:lang w:val="kk-KZ" w:eastAsia="ru-RU"/>
              </w:rPr>
              <w:t>"</w:t>
            </w:r>
            <w:r w:rsidRPr="00ED32B8">
              <w:rPr>
                <w:color w:val="auto"/>
                <w:sz w:val="22"/>
                <w:szCs w:val="24"/>
                <w:lang w:val="kk-KZ" w:eastAsia="ru-RU"/>
              </w:rPr>
              <w:t xml:space="preserve"> кенішінің директоры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rFonts w:cs="Calibri"/>
                <w:color w:val="auto"/>
                <w:sz w:val="22"/>
                <w:szCs w:val="24"/>
                <w:lang w:val="kk-KZ" w:eastAsia="ru-RU"/>
              </w:rPr>
            </w:pPr>
            <w:r w:rsidRPr="00ED32B8">
              <w:rPr>
                <w:rFonts w:cs="Calibri"/>
                <w:color w:val="auto"/>
                <w:sz w:val="22"/>
                <w:szCs w:val="24"/>
                <w:lang w:val="kk-KZ" w:eastAsia="ru-RU"/>
              </w:rPr>
              <w:t xml:space="preserve">С.А. Сагандыков  </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kk-KZ"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70318C">
            <w:pPr>
              <w:tabs>
                <w:tab w:val="left" w:pos="708"/>
              </w:tabs>
              <w:spacing w:after="0" w:line="216" w:lineRule="auto"/>
              <w:ind w:right="0" w:firstLine="0"/>
              <w:jc w:val="left"/>
              <w:rPr>
                <w:color w:val="auto"/>
                <w:sz w:val="22"/>
                <w:szCs w:val="24"/>
                <w:lang w:val="kk-KZ" w:eastAsia="ru-RU"/>
              </w:rPr>
            </w:pPr>
            <w:r w:rsidRPr="00ED32B8">
              <w:rPr>
                <w:rFonts w:cs="Calibri"/>
                <w:color w:val="auto"/>
                <w:sz w:val="22"/>
                <w:szCs w:val="24"/>
                <w:lang w:val="kk-KZ" w:eastAsia="ru-RU"/>
              </w:rPr>
              <w:t xml:space="preserve">БЕБ бастығы-Бас бухгалтер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rFonts w:cs="Calibri"/>
                <w:color w:val="auto"/>
                <w:sz w:val="22"/>
                <w:szCs w:val="24"/>
                <w:lang w:val="ru-RU" w:eastAsia="ru-RU"/>
              </w:rPr>
              <w:t>А.И. Алькешова</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70318C">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АРББ бастығы</w:t>
            </w:r>
            <w:r w:rsidR="002B4857" w:rsidRPr="00ED32B8">
              <w:rPr>
                <w:color w:val="auto"/>
                <w:sz w:val="22"/>
                <w:szCs w:val="24"/>
                <w:lang w:val="kk-KZ" w:eastAsia="ru-RU"/>
              </w:rPr>
              <w:t xml:space="preserve">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 xml:space="preserve">А.С. Ахметова </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70318C">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ЭжЖБ бастығы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kk-KZ" w:eastAsia="ru-RU"/>
              </w:rPr>
            </w:pPr>
            <w:r w:rsidRPr="00ED32B8">
              <w:rPr>
                <w:rFonts w:cs="Calibri"/>
                <w:color w:val="auto"/>
                <w:sz w:val="22"/>
                <w:szCs w:val="24"/>
                <w:lang w:val="kk-KZ" w:eastAsia="ru-RU"/>
              </w:rPr>
              <w:t>С.Ә. Амиржанов</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70318C">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 xml:space="preserve">СжМТҚБ бастығы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rFonts w:cs="Calibri"/>
                <w:color w:val="auto"/>
                <w:sz w:val="22"/>
                <w:szCs w:val="24"/>
                <w:lang w:val="ru-RU" w:eastAsia="ru-RU"/>
              </w:rPr>
              <w:t>Г.</w:t>
            </w:r>
            <w:r w:rsidRPr="00ED32B8">
              <w:rPr>
                <w:rFonts w:cs="Calibri"/>
                <w:color w:val="auto"/>
                <w:sz w:val="22"/>
                <w:szCs w:val="24"/>
                <w:lang w:val="kk-KZ" w:eastAsia="ru-RU"/>
              </w:rPr>
              <w:t xml:space="preserve">Т. </w:t>
            </w:r>
            <w:r w:rsidRPr="00ED32B8">
              <w:rPr>
                <w:rFonts w:cs="Calibri"/>
                <w:color w:val="auto"/>
                <w:sz w:val="22"/>
                <w:szCs w:val="24"/>
                <w:lang w:val="ru-RU" w:eastAsia="ru-RU"/>
              </w:rPr>
              <w:t>Батырханов</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ЗБ бастығы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tabs>
                <w:tab w:val="left" w:pos="0"/>
              </w:tabs>
              <w:spacing w:after="0" w:line="216" w:lineRule="auto"/>
              <w:ind w:right="126" w:firstLine="0"/>
              <w:jc w:val="left"/>
              <w:rPr>
                <w:rFonts w:cs="Calibri"/>
                <w:color w:val="auto"/>
                <w:sz w:val="22"/>
                <w:szCs w:val="24"/>
                <w:lang w:val="ru-RU" w:eastAsia="ru-RU"/>
              </w:rPr>
            </w:pPr>
            <w:r w:rsidRPr="00ED32B8">
              <w:rPr>
                <w:rFonts w:cs="Calibri"/>
                <w:color w:val="auto"/>
                <w:sz w:val="22"/>
                <w:szCs w:val="24"/>
                <w:lang w:val="ru-RU" w:eastAsia="ru-RU"/>
              </w:rPr>
              <w:t>А.</w:t>
            </w:r>
            <w:r w:rsidRPr="00ED32B8">
              <w:rPr>
                <w:rFonts w:cs="Calibri"/>
                <w:color w:val="auto"/>
                <w:sz w:val="22"/>
                <w:szCs w:val="24"/>
                <w:lang w:val="kk-KZ" w:eastAsia="ru-RU"/>
              </w:rPr>
              <w:t>А.</w:t>
            </w:r>
            <w:r w:rsidRPr="00ED32B8">
              <w:rPr>
                <w:rFonts w:cs="Calibri"/>
                <w:color w:val="auto"/>
                <w:sz w:val="22"/>
                <w:szCs w:val="24"/>
                <w:lang w:val="ru-RU" w:eastAsia="ru-RU"/>
              </w:rPr>
              <w:t xml:space="preserve"> Күмісбек</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ӨТБ бастығы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rFonts w:cs="Calibri"/>
                <w:color w:val="auto"/>
                <w:sz w:val="22"/>
                <w:szCs w:val="24"/>
                <w:lang w:val="kk-KZ" w:eastAsia="ru-RU"/>
              </w:rPr>
              <w:t xml:space="preserve">Б.Б. </w:t>
            </w:r>
            <w:r w:rsidRPr="00ED32B8">
              <w:rPr>
                <w:rFonts w:cs="Calibri"/>
                <w:color w:val="auto"/>
                <w:sz w:val="22"/>
                <w:szCs w:val="24"/>
                <w:lang w:val="ru-RU" w:eastAsia="ru-RU"/>
              </w:rPr>
              <w:t>Муханов</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ӨҚБ бастығы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kk-KZ" w:eastAsia="ru-RU"/>
              </w:rPr>
            </w:pPr>
            <w:r w:rsidRPr="00ED32B8">
              <w:rPr>
                <w:rFonts w:cs="Calibri"/>
                <w:color w:val="auto"/>
                <w:sz w:val="22"/>
                <w:szCs w:val="24"/>
                <w:lang w:val="kk-KZ" w:eastAsia="ru-RU"/>
              </w:rPr>
              <w:t xml:space="preserve"> С.С. Байрханов</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БГБ бастығы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rFonts w:cs="Calibri"/>
                <w:color w:val="auto"/>
                <w:sz w:val="22"/>
                <w:szCs w:val="24"/>
                <w:lang w:val="ru-RU" w:eastAsia="ru-RU"/>
              </w:rPr>
              <w:t>Н.</w:t>
            </w:r>
            <w:r w:rsidRPr="00ED32B8">
              <w:rPr>
                <w:rFonts w:cs="Calibri"/>
                <w:color w:val="auto"/>
                <w:sz w:val="22"/>
                <w:szCs w:val="24"/>
                <w:lang w:val="kk-KZ" w:eastAsia="ru-RU"/>
              </w:rPr>
              <w:t>Н.</w:t>
            </w:r>
            <w:r w:rsidRPr="00ED32B8">
              <w:rPr>
                <w:rFonts w:cs="Calibri"/>
                <w:color w:val="auto"/>
                <w:sz w:val="22"/>
                <w:szCs w:val="24"/>
                <w:lang w:val="ru-RU" w:eastAsia="ru-RU"/>
              </w:rPr>
              <w:t xml:space="preserve"> Нұрсағат</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ru-RU" w:eastAsia="ru-RU"/>
              </w:rPr>
            </w:pPr>
            <w:r w:rsidRPr="00ED32B8">
              <w:rPr>
                <w:color w:val="auto"/>
                <w:sz w:val="22"/>
                <w:szCs w:val="24"/>
                <w:lang w:val="ru-RU" w:eastAsia="ru-RU"/>
              </w:rPr>
              <w:t>ҚБ бастығы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kk-KZ" w:eastAsia="ru-RU"/>
              </w:rPr>
            </w:pPr>
            <w:r w:rsidRPr="00ED32B8">
              <w:rPr>
                <w:color w:val="auto"/>
                <w:sz w:val="22"/>
                <w:szCs w:val="24"/>
                <w:lang w:val="kk-KZ" w:eastAsia="ru-RU"/>
              </w:rPr>
              <w:t>К. С. Толебаев</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364"/>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ru-RU" w:eastAsia="ru-RU"/>
              </w:rPr>
            </w:pPr>
            <w:r w:rsidRPr="00ED32B8">
              <w:rPr>
                <w:color w:val="auto"/>
                <w:sz w:val="22"/>
                <w:szCs w:val="24"/>
                <w:lang w:val="ru-RU" w:eastAsia="ru-RU"/>
              </w:rPr>
              <w:t>ӨБ бастығы</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kk-KZ" w:eastAsia="ru-RU"/>
              </w:rPr>
            </w:pPr>
            <w:r w:rsidRPr="00ED32B8">
              <w:rPr>
                <w:rFonts w:cs="Calibri"/>
                <w:color w:val="auto"/>
                <w:sz w:val="22"/>
                <w:szCs w:val="24"/>
                <w:lang w:val="kk-KZ" w:eastAsia="ru-RU"/>
              </w:rPr>
              <w:t>Е.Ғ. Қалықұл</w:t>
            </w:r>
            <w:r w:rsidRPr="00ED32B8">
              <w:rPr>
                <w:color w:val="auto"/>
                <w:sz w:val="22"/>
                <w:szCs w:val="24"/>
                <w:lang w:val="kk-KZ" w:eastAsia="ru-RU"/>
              </w:rPr>
              <w:t>.</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455"/>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ru-RU" w:eastAsia="ru-RU"/>
              </w:rPr>
            </w:pPr>
            <w:r w:rsidRPr="00ED32B8">
              <w:rPr>
                <w:color w:val="auto"/>
                <w:sz w:val="22"/>
                <w:szCs w:val="24"/>
                <w:lang w:val="ru-RU" w:eastAsia="ru-RU"/>
              </w:rPr>
              <w:t xml:space="preserve">Тиімділік пен жаңа жобаларды басқару бойынша бас менеджер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rFonts w:cs="Calibri"/>
                <w:color w:val="auto"/>
                <w:sz w:val="22"/>
                <w:szCs w:val="24"/>
                <w:lang w:val="ru-RU" w:eastAsia="ru-RU"/>
              </w:rPr>
              <w:t>А.А.</w:t>
            </w:r>
            <w:r w:rsidRPr="00ED32B8">
              <w:rPr>
                <w:rFonts w:cs="Calibri"/>
                <w:color w:val="auto"/>
                <w:sz w:val="22"/>
                <w:szCs w:val="24"/>
                <w:lang w:val="kk-KZ" w:eastAsia="ru-RU"/>
              </w:rPr>
              <w:t xml:space="preserve"> </w:t>
            </w:r>
            <w:r w:rsidRPr="00ED32B8">
              <w:rPr>
                <w:rFonts w:cs="Calibri"/>
                <w:color w:val="auto"/>
                <w:sz w:val="22"/>
                <w:szCs w:val="24"/>
                <w:lang w:val="ru-RU" w:eastAsia="ru-RU"/>
              </w:rPr>
              <w:t>Джумысшиева</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455"/>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ru-RU" w:eastAsia="ru-RU"/>
              </w:rPr>
            </w:pPr>
            <w:r w:rsidRPr="00ED32B8">
              <w:rPr>
                <w:color w:val="auto"/>
                <w:sz w:val="22"/>
                <w:szCs w:val="24"/>
                <w:lang w:val="ru-RU" w:eastAsia="ru-RU"/>
              </w:rPr>
              <w:t xml:space="preserve">Қаржы бойынша бас менеджер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kk-KZ" w:eastAsia="ru-RU"/>
              </w:rPr>
            </w:pPr>
            <w:r w:rsidRPr="00ED32B8">
              <w:rPr>
                <w:rFonts w:cs="Calibri"/>
                <w:color w:val="auto"/>
                <w:sz w:val="22"/>
                <w:szCs w:val="24"/>
                <w:lang w:val="kk-KZ" w:eastAsia="ru-RU"/>
              </w:rPr>
              <w:t>Б.С. Сисембин</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455"/>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spacing w:after="0" w:line="216" w:lineRule="auto"/>
              <w:ind w:right="0" w:firstLine="0"/>
              <w:jc w:val="left"/>
              <w:rPr>
                <w:rFonts w:ascii="Calibri" w:eastAsia="Calibri" w:hAnsi="Calibri"/>
                <w:color w:val="auto"/>
                <w:sz w:val="22"/>
                <w:lang w:val="ru-RU"/>
              </w:rPr>
            </w:pPr>
            <w:r w:rsidRPr="00ED32B8">
              <w:rPr>
                <w:color w:val="auto"/>
                <w:sz w:val="22"/>
                <w:szCs w:val="24"/>
                <w:lang w:val="ru-RU" w:eastAsia="ru-RU"/>
              </w:rPr>
              <w:t>Келісілді</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ru-RU" w:eastAsia="ru-RU"/>
              </w:rPr>
            </w:pPr>
            <w:r w:rsidRPr="00ED32B8">
              <w:rPr>
                <w:color w:val="auto"/>
                <w:sz w:val="22"/>
                <w:lang w:val="ru-RU" w:eastAsia="ru-RU"/>
              </w:rPr>
              <w:t xml:space="preserve">СМЖ бойынша жауапты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kk-KZ" w:eastAsia="ru-RU"/>
              </w:rPr>
            </w:pPr>
            <w:r w:rsidRPr="00ED32B8">
              <w:rPr>
                <w:rFonts w:cs="Calibri"/>
                <w:color w:val="auto"/>
                <w:sz w:val="22"/>
                <w:szCs w:val="24"/>
                <w:lang w:val="kk-KZ" w:eastAsia="ru-RU"/>
              </w:rPr>
              <w:t>Г.Г. Дон</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tr w:rsidR="002B4857" w:rsidRPr="00ED32B8" w:rsidTr="002B4857">
        <w:trPr>
          <w:cantSplit/>
          <w:trHeight w:val="455"/>
        </w:trPr>
        <w:tc>
          <w:tcPr>
            <w:tcW w:w="702" w:type="pct"/>
            <w:tcBorders>
              <w:top w:val="double" w:sz="4" w:space="0" w:color="auto"/>
              <w:left w:val="double" w:sz="4" w:space="0" w:color="auto"/>
              <w:bottom w:val="double" w:sz="4" w:space="0" w:color="auto"/>
              <w:right w:val="double" w:sz="4" w:space="0" w:color="auto"/>
            </w:tcBorders>
            <w:vAlign w:val="center"/>
          </w:tcPr>
          <w:p w:rsidR="002B4857" w:rsidRPr="00ED32B8" w:rsidRDefault="00F928A1" w:rsidP="002B4857">
            <w:pPr>
              <w:tabs>
                <w:tab w:val="left" w:pos="708"/>
              </w:tabs>
              <w:spacing w:after="0" w:line="216" w:lineRule="auto"/>
              <w:ind w:right="0" w:firstLine="0"/>
              <w:jc w:val="left"/>
              <w:rPr>
                <w:color w:val="auto"/>
                <w:sz w:val="22"/>
                <w:szCs w:val="24"/>
                <w:lang w:val="ru-RU" w:eastAsia="ru-RU"/>
              </w:rPr>
            </w:pPr>
            <w:r w:rsidRPr="00ED32B8">
              <w:rPr>
                <w:color w:val="auto"/>
                <w:sz w:val="22"/>
                <w:szCs w:val="24"/>
                <w:lang w:val="ru-RU" w:eastAsia="ru-RU"/>
              </w:rPr>
              <w:t>Дайындады</w:t>
            </w:r>
          </w:p>
        </w:tc>
        <w:tc>
          <w:tcPr>
            <w:tcW w:w="2433" w:type="pct"/>
            <w:tcBorders>
              <w:top w:val="double" w:sz="4" w:space="0" w:color="auto"/>
              <w:left w:val="double" w:sz="4" w:space="0" w:color="auto"/>
              <w:bottom w:val="double" w:sz="4" w:space="0" w:color="auto"/>
              <w:right w:val="double" w:sz="4" w:space="0" w:color="auto"/>
            </w:tcBorders>
            <w:vAlign w:val="center"/>
          </w:tcPr>
          <w:p w:rsidR="002B4857" w:rsidRPr="00ED32B8" w:rsidRDefault="00585157" w:rsidP="00585157">
            <w:pPr>
              <w:tabs>
                <w:tab w:val="left" w:pos="708"/>
              </w:tabs>
              <w:spacing w:after="0" w:line="216" w:lineRule="auto"/>
              <w:ind w:right="0" w:firstLine="0"/>
              <w:jc w:val="left"/>
              <w:rPr>
                <w:color w:val="auto"/>
                <w:sz w:val="22"/>
                <w:szCs w:val="24"/>
                <w:lang w:val="kk-KZ" w:eastAsia="ru-RU"/>
              </w:rPr>
            </w:pPr>
            <w:r w:rsidRPr="00ED32B8">
              <w:rPr>
                <w:color w:val="auto"/>
                <w:sz w:val="22"/>
                <w:szCs w:val="24"/>
                <w:lang w:val="kk-KZ" w:eastAsia="ru-RU"/>
              </w:rPr>
              <w:t xml:space="preserve">Тәуекелдер және комплаенс жөніндегі офицер </w:t>
            </w:r>
            <w:r w:rsidR="002B4857" w:rsidRPr="00ED32B8">
              <w:rPr>
                <w:color w:val="auto"/>
                <w:sz w:val="22"/>
                <w:szCs w:val="24"/>
                <w:lang w:val="kk-KZ" w:eastAsia="ru-RU"/>
              </w:rPr>
              <w:t xml:space="preserve"> </w:t>
            </w:r>
          </w:p>
        </w:tc>
        <w:tc>
          <w:tcPr>
            <w:tcW w:w="1035" w:type="pct"/>
            <w:tcBorders>
              <w:top w:val="double" w:sz="4" w:space="0" w:color="auto"/>
              <w:left w:val="double" w:sz="4" w:space="0" w:color="auto"/>
              <w:bottom w:val="double" w:sz="4" w:space="0" w:color="auto"/>
              <w:right w:val="double" w:sz="4" w:space="0" w:color="auto"/>
            </w:tcBorders>
            <w:vAlign w:val="center"/>
          </w:tcPr>
          <w:p w:rsidR="002B4857" w:rsidRPr="00ED32B8" w:rsidRDefault="002B4857" w:rsidP="002B4857">
            <w:pPr>
              <w:spacing w:after="0" w:line="216" w:lineRule="auto"/>
              <w:ind w:right="0" w:firstLine="0"/>
              <w:jc w:val="left"/>
              <w:rPr>
                <w:color w:val="auto"/>
                <w:sz w:val="22"/>
                <w:szCs w:val="24"/>
                <w:lang w:val="ru-RU" w:eastAsia="ru-RU"/>
              </w:rPr>
            </w:pPr>
            <w:r w:rsidRPr="00ED32B8">
              <w:rPr>
                <w:rFonts w:cs="Calibri"/>
                <w:color w:val="auto"/>
                <w:sz w:val="22"/>
                <w:szCs w:val="24"/>
                <w:lang w:val="ru-RU" w:eastAsia="ru-RU"/>
              </w:rPr>
              <w:t>Ж.</w:t>
            </w:r>
            <w:r w:rsidRPr="00ED32B8">
              <w:rPr>
                <w:rFonts w:cs="Calibri"/>
                <w:color w:val="auto"/>
                <w:sz w:val="22"/>
                <w:szCs w:val="24"/>
                <w:lang w:val="kk-KZ" w:eastAsia="ru-RU"/>
              </w:rPr>
              <w:t>А.</w:t>
            </w:r>
            <w:r w:rsidRPr="00ED32B8">
              <w:rPr>
                <w:rFonts w:cs="Calibri"/>
                <w:color w:val="auto"/>
                <w:sz w:val="22"/>
                <w:szCs w:val="24"/>
                <w:lang w:val="ru-RU" w:eastAsia="ru-RU"/>
              </w:rPr>
              <w:t xml:space="preserve"> Есимова</w:t>
            </w:r>
          </w:p>
        </w:tc>
        <w:tc>
          <w:tcPr>
            <w:tcW w:w="830" w:type="pct"/>
            <w:tcBorders>
              <w:top w:val="double" w:sz="4" w:space="0" w:color="auto"/>
              <w:left w:val="double" w:sz="4" w:space="0" w:color="auto"/>
              <w:bottom w:val="double" w:sz="4" w:space="0" w:color="auto"/>
              <w:right w:val="double" w:sz="4" w:space="0" w:color="auto"/>
            </w:tcBorders>
            <w:vAlign w:val="center"/>
          </w:tcPr>
          <w:p w:rsidR="002B4857" w:rsidRPr="00ED32B8" w:rsidRDefault="0070318C" w:rsidP="002B4857">
            <w:pPr>
              <w:spacing w:after="0" w:line="216" w:lineRule="auto"/>
              <w:ind w:right="0" w:firstLine="0"/>
              <w:jc w:val="left"/>
              <w:rPr>
                <w:color w:val="auto"/>
                <w:sz w:val="22"/>
                <w:szCs w:val="24"/>
                <w:lang w:val="ru-RU" w:eastAsia="ru-RU"/>
              </w:rPr>
            </w:pPr>
            <w:r w:rsidRPr="00ED32B8">
              <w:rPr>
                <w:color w:val="auto"/>
                <w:sz w:val="22"/>
                <w:szCs w:val="24"/>
                <w:lang w:val="ru-RU" w:eastAsia="ru-RU"/>
              </w:rPr>
              <w:t>«__» ___2023 ж.</w:t>
            </w:r>
          </w:p>
        </w:tc>
      </w:tr>
      <w:bookmarkEnd w:id="65"/>
    </w:tbl>
    <w:p w:rsidR="002B4857" w:rsidRPr="00ED32B8" w:rsidRDefault="002B4857" w:rsidP="002B4857">
      <w:pPr>
        <w:spacing w:after="0" w:line="240" w:lineRule="auto"/>
        <w:ind w:right="0" w:firstLine="0"/>
        <w:jc w:val="center"/>
        <w:outlineLvl w:val="0"/>
        <w:rPr>
          <w:b/>
          <w:color w:val="auto"/>
          <w:szCs w:val="24"/>
          <w:lang w:val="ru-RU" w:eastAsia="ru-RU"/>
        </w:rPr>
      </w:pPr>
    </w:p>
    <w:p w:rsidR="00FF4C19" w:rsidRPr="00ED32B8" w:rsidRDefault="002B4857" w:rsidP="00364730">
      <w:pPr>
        <w:spacing w:after="0" w:line="240" w:lineRule="auto"/>
        <w:ind w:right="0" w:firstLine="0"/>
        <w:jc w:val="center"/>
        <w:outlineLvl w:val="0"/>
        <w:rPr>
          <w:b/>
          <w:color w:val="auto"/>
          <w:szCs w:val="24"/>
          <w:lang w:val="ru-RU" w:eastAsia="ru-RU"/>
        </w:rPr>
      </w:pPr>
      <w:r w:rsidRPr="00ED32B8">
        <w:rPr>
          <w:b/>
          <w:color w:val="auto"/>
          <w:szCs w:val="24"/>
          <w:lang w:val="ru-RU" w:eastAsia="ru-RU"/>
        </w:rPr>
        <w:lastRenderedPageBreak/>
        <w:t>Шымкент</w:t>
      </w:r>
      <w:bookmarkEnd w:id="60"/>
      <w:bookmarkEnd w:id="61"/>
      <w:bookmarkEnd w:id="62"/>
      <w:bookmarkEnd w:id="63"/>
      <w:bookmarkEnd w:id="64"/>
      <w:r w:rsidR="00872641" w:rsidRPr="00ED32B8">
        <w:rPr>
          <w:b/>
          <w:color w:val="auto"/>
          <w:szCs w:val="24"/>
          <w:lang w:val="ru-RU" w:eastAsia="ru-RU"/>
        </w:rPr>
        <w:t xml:space="preserve"> қ.</w:t>
      </w:r>
      <w:r w:rsidRPr="00ED32B8">
        <w:rPr>
          <w:b/>
          <w:color w:val="auto"/>
          <w:lang w:val="ru-RU"/>
        </w:rPr>
        <w:t xml:space="preserve"> </w:t>
      </w:r>
    </w:p>
    <w:p w:rsidR="00FF4C19" w:rsidRPr="00ED32B8" w:rsidRDefault="002B4857">
      <w:pPr>
        <w:spacing w:after="0" w:line="271" w:lineRule="auto"/>
        <w:ind w:left="10" w:right="0" w:hanging="10"/>
        <w:jc w:val="left"/>
        <w:rPr>
          <w:color w:val="auto"/>
          <w:lang w:val="ru-RU"/>
        </w:rPr>
      </w:pPr>
      <w:r w:rsidRPr="00ED32B8">
        <w:rPr>
          <w:b/>
          <w:color w:val="auto"/>
          <w:lang w:val="ru-RU"/>
        </w:rPr>
        <w:t xml:space="preserve">Мазмұны: </w:t>
      </w:r>
    </w:p>
    <w:tbl>
      <w:tblPr>
        <w:tblStyle w:val="TableGrid"/>
        <w:tblW w:w="9345" w:type="dxa"/>
        <w:tblInd w:w="5" w:type="dxa"/>
        <w:tblCellMar>
          <w:top w:w="9" w:type="dxa"/>
          <w:left w:w="108" w:type="dxa"/>
          <w:right w:w="49" w:type="dxa"/>
        </w:tblCellMar>
        <w:tblLook w:val="04A0" w:firstRow="1" w:lastRow="0" w:firstColumn="1" w:lastColumn="0" w:noHBand="0" w:noVBand="1"/>
      </w:tblPr>
      <w:tblGrid>
        <w:gridCol w:w="8851"/>
        <w:gridCol w:w="494"/>
      </w:tblGrid>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364730">
            <w:pPr>
              <w:spacing w:after="0" w:line="259" w:lineRule="auto"/>
              <w:ind w:right="0" w:firstLine="0"/>
              <w:jc w:val="left"/>
              <w:rPr>
                <w:color w:val="auto"/>
                <w:lang w:val="ru-RU"/>
              </w:rPr>
            </w:pPr>
            <w:r w:rsidRPr="00ED32B8">
              <w:rPr>
                <w:b/>
                <w:color w:val="auto"/>
                <w:lang w:val="ru-RU"/>
              </w:rPr>
              <w:t>Серіктестіктің</w:t>
            </w:r>
            <w:r w:rsidR="002B4857" w:rsidRPr="00ED32B8">
              <w:rPr>
                <w:b/>
                <w:color w:val="auto"/>
                <w:lang w:val="ru-RU"/>
              </w:rPr>
              <w:t xml:space="preserve"> құндылықтары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lang w:val="ru-RU"/>
              </w:rPr>
            </w:pPr>
            <w:r>
              <w:rPr>
                <w:color w:val="auto"/>
                <w:lang w:val="ru-RU"/>
              </w:rPr>
              <w:t>3</w:t>
            </w:r>
            <w:r w:rsidR="002B4857" w:rsidRPr="00ED32B8">
              <w:rPr>
                <w:color w:val="auto"/>
                <w:lang w:val="ru-RU"/>
              </w:rPr>
              <w:t xml:space="preserve">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lang w:val="ru-RU"/>
              </w:rPr>
            </w:pPr>
            <w:r w:rsidRPr="00ED32B8">
              <w:rPr>
                <w:b/>
                <w:color w:val="auto"/>
                <w:lang w:val="ru-RU"/>
              </w:rPr>
              <w:t xml:space="preserve">Кіріспе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lang w:val="ru-RU"/>
              </w:rPr>
            </w:pPr>
            <w:r w:rsidRPr="00ED32B8">
              <w:rPr>
                <w:color w:val="auto"/>
                <w:lang w:val="ru-RU"/>
              </w:rPr>
              <w:t xml:space="preserve">5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lang w:val="ru-RU"/>
              </w:rPr>
            </w:pPr>
            <w:r w:rsidRPr="00ED32B8">
              <w:rPr>
                <w:b/>
                <w:color w:val="auto"/>
                <w:lang w:val="ru-RU"/>
              </w:rPr>
              <w:t xml:space="preserve">1-бөлім. Этика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lang w:val="ru-RU"/>
              </w:rPr>
            </w:pPr>
            <w:r w:rsidRPr="00ED32B8">
              <w:rPr>
                <w:color w:val="auto"/>
                <w:lang w:val="ru-RU"/>
              </w:rPr>
              <w:t xml:space="preserve"> </w:t>
            </w:r>
          </w:p>
        </w:tc>
      </w:tr>
      <w:tr w:rsidR="00FF4C19" w:rsidRPr="00ED32B8">
        <w:trPr>
          <w:trHeight w:val="288"/>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24564D">
              <w:rPr>
                <w:color w:val="auto"/>
              </w:rPr>
              <w:t>1-</w:t>
            </w:r>
            <w:r w:rsidRPr="00ED32B8">
              <w:rPr>
                <w:color w:val="auto"/>
                <w:lang w:val="ru-RU"/>
              </w:rPr>
              <w:t>тарау</w:t>
            </w:r>
            <w:r w:rsidRPr="0024564D">
              <w:rPr>
                <w:color w:val="auto"/>
              </w:rPr>
              <w:t xml:space="preserve">. </w:t>
            </w:r>
            <w:r w:rsidRPr="00ED32B8">
              <w:rPr>
                <w:color w:val="auto"/>
                <w:lang w:val="ru-RU"/>
              </w:rPr>
              <w:t>Жеке</w:t>
            </w:r>
            <w:r w:rsidRPr="0024564D">
              <w:rPr>
                <w:color w:val="auto"/>
              </w:rPr>
              <w:t xml:space="preserve"> </w:t>
            </w:r>
            <w:r w:rsidRPr="00ED32B8">
              <w:rPr>
                <w:color w:val="auto"/>
                <w:lang w:val="ru-RU"/>
              </w:rPr>
              <w:t>жүріс</w:t>
            </w:r>
            <w:r w:rsidRPr="0024564D">
              <w:rPr>
                <w:color w:val="auto"/>
              </w:rPr>
              <w:t>-</w:t>
            </w:r>
            <w:r w:rsidRPr="00ED32B8">
              <w:rPr>
                <w:color w:val="auto"/>
                <w:lang w:val="ru-RU"/>
              </w:rPr>
              <w:t>тұрыстың</w:t>
            </w:r>
            <w:r w:rsidRPr="0024564D">
              <w:rPr>
                <w:color w:val="auto"/>
              </w:rPr>
              <w:t xml:space="preserve"> </w:t>
            </w:r>
            <w:r w:rsidRPr="00ED32B8">
              <w:rPr>
                <w:color w:val="auto"/>
                <w:lang w:val="ru-RU"/>
              </w:rPr>
              <w:t>жоғары</w:t>
            </w:r>
            <w:r w:rsidRPr="0024564D">
              <w:rPr>
                <w:color w:val="auto"/>
              </w:rPr>
              <w:t xml:space="preserve"> </w:t>
            </w:r>
            <w:r w:rsidRPr="00ED32B8">
              <w:rPr>
                <w:color w:val="auto"/>
                <w:lang w:val="ru-RU"/>
              </w:rPr>
              <w:t>стан</w:t>
            </w:r>
            <w:r w:rsidRPr="00ED32B8">
              <w:rPr>
                <w:color w:val="auto"/>
              </w:rPr>
              <w:t xml:space="preserve">дарттарын сақтау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8</w:t>
            </w:r>
            <w:r w:rsidR="002B4857" w:rsidRPr="00ED32B8">
              <w:rPr>
                <w:color w:val="auto"/>
              </w:rPr>
              <w:t xml:space="preserve">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2-тарау. Әр адамға құрмет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8</w:t>
            </w:r>
            <w:r w:rsidR="002B4857" w:rsidRPr="00ED32B8">
              <w:rPr>
                <w:color w:val="auto"/>
              </w:rPr>
              <w:t xml:space="preserve">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lang w:val="ru-RU"/>
              </w:rPr>
            </w:pPr>
            <w:r w:rsidRPr="00ED32B8">
              <w:rPr>
                <w:color w:val="auto"/>
                <w:lang w:val="ru-RU"/>
              </w:rPr>
              <w:t xml:space="preserve">3-тарау. Қудалауға жол бермеу саясаты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9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4-тарау. Өндірістік қауіпсіздік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10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5-тарау. Қызметкерлердің жеке деректерінің құпиялылығы және қорғалуы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11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6-тарау. Қызметтік этика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12 </w:t>
            </w:r>
          </w:p>
        </w:tc>
      </w:tr>
      <w:tr w:rsidR="00FF4C19" w:rsidRPr="00ED32B8">
        <w:trPr>
          <w:trHeight w:val="288"/>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7-тарау. Басшылардың міндеттері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13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8-тарау. Байланыс құралдары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13 </w:t>
            </w:r>
          </w:p>
        </w:tc>
      </w:tr>
      <w:tr w:rsidR="00FF4C19" w:rsidRPr="00ED32B8" w:rsidTr="00234A60">
        <w:trPr>
          <w:trHeight w:val="345"/>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rPr>
                <w:color w:val="auto"/>
              </w:rPr>
            </w:pPr>
            <w:r w:rsidRPr="00ED32B8">
              <w:rPr>
                <w:color w:val="auto"/>
              </w:rPr>
              <w:t xml:space="preserve">9-тарау. Серіктестердің, өнім берушілердің және тұтынушылардың ақпаратын қорғау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14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b/>
                <w:color w:val="auto"/>
              </w:rPr>
              <w:t>2-бөлім Комплаенс</w:t>
            </w:r>
            <w:r w:rsidRPr="00ED32B8">
              <w:rPr>
                <w:color w:val="auto"/>
              </w:rPr>
              <w:t xml:space="preserve">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 </w:t>
            </w:r>
          </w:p>
        </w:tc>
      </w:tr>
      <w:tr w:rsidR="00234A60"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234A60" w:rsidRPr="00234A60" w:rsidRDefault="00234A60">
            <w:pPr>
              <w:spacing w:after="0" w:line="259" w:lineRule="auto"/>
              <w:ind w:right="0" w:firstLine="0"/>
              <w:jc w:val="left"/>
              <w:rPr>
                <w:b/>
                <w:color w:val="auto"/>
                <w:lang w:val="kk-KZ"/>
              </w:rPr>
            </w:pPr>
            <w:r>
              <w:rPr>
                <w:b/>
                <w:color w:val="auto"/>
                <w:lang w:val="kk-KZ"/>
              </w:rPr>
              <w:t>Серіктестіктің негізгі ережелері</w:t>
            </w:r>
          </w:p>
        </w:tc>
        <w:tc>
          <w:tcPr>
            <w:tcW w:w="494" w:type="dxa"/>
            <w:tcBorders>
              <w:top w:val="dashed" w:sz="4" w:space="0" w:color="000000"/>
              <w:left w:val="dashed" w:sz="4" w:space="0" w:color="000000"/>
              <w:bottom w:val="dashed" w:sz="4" w:space="0" w:color="000000"/>
              <w:right w:val="dashed" w:sz="4" w:space="0" w:color="000000"/>
            </w:tcBorders>
          </w:tcPr>
          <w:p w:rsidR="00234A60" w:rsidRPr="00ED32B8" w:rsidRDefault="00234A60">
            <w:pPr>
              <w:spacing w:after="0" w:line="259" w:lineRule="auto"/>
              <w:ind w:right="0" w:firstLine="0"/>
              <w:jc w:val="left"/>
              <w:rPr>
                <w:color w:val="auto"/>
              </w:rPr>
            </w:pP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1-тарау. Заңнаманы сақтау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14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2-тарау. Сыбайлас жемқорлыққа қарсы іс-қимыл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15</w:t>
            </w:r>
            <w:r w:rsidR="002B4857" w:rsidRPr="00ED32B8">
              <w:rPr>
                <w:color w:val="auto"/>
              </w:rPr>
              <w:t xml:space="preserve"> </w:t>
            </w:r>
          </w:p>
        </w:tc>
      </w:tr>
      <w:tr w:rsidR="00FF4C19" w:rsidRPr="00ED32B8">
        <w:trPr>
          <w:trHeight w:val="562"/>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rPr>
                <w:color w:val="auto"/>
              </w:rPr>
            </w:pPr>
            <w:r w:rsidRPr="00ED32B8">
              <w:rPr>
                <w:color w:val="auto"/>
              </w:rPr>
              <w:t xml:space="preserve">3-тарау. Жақын туыстарының, жұбайлары мен жекжаттарының бірлескен жұмысын шектеу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17</w:t>
            </w:r>
            <w:r w:rsidR="002B4857" w:rsidRPr="00ED32B8">
              <w:rPr>
                <w:color w:val="auto"/>
              </w:rPr>
              <w:t xml:space="preserve"> </w:t>
            </w:r>
          </w:p>
        </w:tc>
      </w:tr>
      <w:tr w:rsidR="00FF4C19" w:rsidRPr="00ED32B8">
        <w:trPr>
          <w:trHeight w:val="288"/>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4-тарау. Белсенді, әділ және ашық бәсекелестік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18</w:t>
            </w:r>
            <w:r w:rsidR="002B4857" w:rsidRPr="00ED32B8">
              <w:rPr>
                <w:color w:val="auto"/>
              </w:rPr>
              <w:t xml:space="preserve"> </w:t>
            </w:r>
          </w:p>
        </w:tc>
      </w:tr>
      <w:tr w:rsidR="00FF4C19" w:rsidRPr="00ED32B8">
        <w:trPr>
          <w:trHeight w:val="562"/>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rPr>
                <w:color w:val="auto"/>
              </w:rPr>
            </w:pPr>
            <w:r w:rsidRPr="00ED32B8">
              <w:rPr>
                <w:color w:val="auto"/>
              </w:rPr>
              <w:t xml:space="preserve">5-тарау. Ішкі бақылау және ақпаратты ашу. Қаржылық құжаттаманың дәлдігі мен толықтығын қамтамасыз ету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19</w:t>
            </w:r>
            <w:r w:rsidR="002B4857" w:rsidRPr="00ED32B8">
              <w:rPr>
                <w:color w:val="auto"/>
              </w:rPr>
              <w:t xml:space="preserve"> </w:t>
            </w:r>
          </w:p>
        </w:tc>
      </w:tr>
      <w:tr w:rsidR="00FF4C19" w:rsidRPr="00ED32B8">
        <w:trPr>
          <w:trHeight w:val="562"/>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rsidP="00364730">
            <w:pPr>
              <w:spacing w:after="0" w:line="259" w:lineRule="auto"/>
              <w:ind w:right="0" w:firstLine="0"/>
              <w:jc w:val="left"/>
              <w:rPr>
                <w:color w:val="auto"/>
              </w:rPr>
            </w:pPr>
            <w:r w:rsidRPr="00ED32B8">
              <w:rPr>
                <w:color w:val="auto"/>
              </w:rPr>
              <w:t xml:space="preserve">6-тарау. </w:t>
            </w:r>
            <w:r w:rsidR="00364730" w:rsidRPr="00ED32B8">
              <w:rPr>
                <w:color w:val="auto"/>
                <w:lang w:val="kk-KZ"/>
              </w:rPr>
              <w:t>Серіктестіктің</w:t>
            </w:r>
            <w:r w:rsidRPr="00ED32B8">
              <w:rPr>
                <w:color w:val="auto"/>
              </w:rPr>
              <w:t xml:space="preserve"> өнім берушілерімен және тұтынушыларымен сенімді қарым</w:t>
            </w:r>
            <w:r w:rsidR="00364730" w:rsidRPr="00ED32B8">
              <w:rPr>
                <w:color w:val="auto"/>
                <w:lang w:val="kk-KZ"/>
              </w:rPr>
              <w:t>-</w:t>
            </w:r>
            <w:r w:rsidRPr="00ED32B8">
              <w:rPr>
                <w:color w:val="auto"/>
              </w:rPr>
              <w:t xml:space="preserve">қатынас орнату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21</w:t>
            </w:r>
            <w:r w:rsidR="002B4857" w:rsidRPr="00ED32B8">
              <w:rPr>
                <w:color w:val="auto"/>
              </w:rPr>
              <w:t xml:space="preserve"> </w:t>
            </w:r>
          </w:p>
        </w:tc>
      </w:tr>
      <w:tr w:rsidR="00FF4C19" w:rsidRPr="00ED32B8">
        <w:trPr>
          <w:trHeight w:val="562"/>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rPr>
                <w:color w:val="auto"/>
              </w:rPr>
            </w:pPr>
            <w:r w:rsidRPr="00ED32B8">
              <w:rPr>
                <w:color w:val="auto"/>
              </w:rPr>
              <w:t xml:space="preserve">7-тарау. Серіктестерді, өнім берушілерді, тұтынушыларды және әріптестерді мұқият таңдау (контрагенттерді сәйкестендіру)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23</w:t>
            </w:r>
            <w:r w:rsidR="002B4857" w:rsidRPr="00ED32B8">
              <w:rPr>
                <w:color w:val="auto"/>
              </w:rPr>
              <w:t xml:space="preserve">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lang w:val="ru-RU"/>
              </w:rPr>
            </w:pPr>
            <w:r w:rsidRPr="00ED32B8">
              <w:rPr>
                <w:color w:val="auto"/>
                <w:lang w:val="ru-RU"/>
              </w:rPr>
              <w:t xml:space="preserve">8-тарау. Сауда шектеулері және экспорттық бақылау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pPr>
              <w:spacing w:after="0" w:line="259" w:lineRule="auto"/>
              <w:ind w:right="0" w:firstLine="0"/>
              <w:jc w:val="left"/>
              <w:rPr>
                <w:color w:val="auto"/>
              </w:rPr>
            </w:pPr>
            <w:r>
              <w:rPr>
                <w:color w:val="auto"/>
              </w:rPr>
              <w:t>24</w:t>
            </w:r>
            <w:r w:rsidR="002B4857" w:rsidRPr="00ED32B8">
              <w:rPr>
                <w:color w:val="auto"/>
              </w:rPr>
              <w:t xml:space="preserve"> </w:t>
            </w:r>
          </w:p>
        </w:tc>
      </w:tr>
      <w:tr w:rsidR="00FF4C19"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FF4C19" w:rsidRPr="00ED32B8" w:rsidRDefault="002B4857">
            <w:pPr>
              <w:spacing w:after="0" w:line="259" w:lineRule="auto"/>
              <w:ind w:right="0" w:firstLine="0"/>
              <w:jc w:val="left"/>
              <w:rPr>
                <w:color w:val="auto"/>
              </w:rPr>
            </w:pPr>
            <w:r w:rsidRPr="00ED32B8">
              <w:rPr>
                <w:color w:val="auto"/>
              </w:rPr>
              <w:t xml:space="preserve">9-тарау. Зияткерлік меншік құқығы </w:t>
            </w:r>
          </w:p>
        </w:tc>
        <w:tc>
          <w:tcPr>
            <w:tcW w:w="494" w:type="dxa"/>
            <w:tcBorders>
              <w:top w:val="dashed" w:sz="4" w:space="0" w:color="000000"/>
              <w:left w:val="dashed" w:sz="4" w:space="0" w:color="000000"/>
              <w:bottom w:val="dashed" w:sz="4" w:space="0" w:color="000000"/>
              <w:right w:val="dashed" w:sz="4" w:space="0" w:color="000000"/>
            </w:tcBorders>
          </w:tcPr>
          <w:p w:rsidR="00FF4C19" w:rsidRPr="00ED32B8" w:rsidRDefault="00C1356C" w:rsidP="00C1356C">
            <w:pPr>
              <w:spacing w:after="0" w:line="259" w:lineRule="auto"/>
              <w:ind w:right="0" w:firstLine="0"/>
              <w:jc w:val="left"/>
              <w:rPr>
                <w:color w:val="auto"/>
              </w:rPr>
            </w:pPr>
            <w:r>
              <w:rPr>
                <w:color w:val="auto"/>
              </w:rPr>
              <w:t>25</w:t>
            </w:r>
            <w:r w:rsidR="002B4857" w:rsidRPr="00ED32B8">
              <w:rPr>
                <w:color w:val="auto"/>
              </w:rPr>
              <w:t xml:space="preserve"> </w:t>
            </w:r>
          </w:p>
        </w:tc>
      </w:tr>
      <w:tr w:rsidR="00C1356C" w:rsidRPr="00ED32B8">
        <w:trPr>
          <w:trHeight w:val="288"/>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10</w:t>
            </w:r>
            <w:r w:rsidRPr="00ED32B8">
              <w:rPr>
                <w:color w:val="auto"/>
              </w:rPr>
              <w:t xml:space="preserve">-тарау. Сыртқы байланыс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25</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11</w:t>
            </w:r>
            <w:r w:rsidRPr="00ED32B8">
              <w:rPr>
                <w:color w:val="auto"/>
              </w:rPr>
              <w:t xml:space="preserve">-тарау. Мүдделер қақтығысы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25</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12</w:t>
            </w:r>
            <w:r w:rsidRPr="00ED32B8">
              <w:rPr>
                <w:color w:val="auto"/>
              </w:rPr>
              <w:t xml:space="preserve">-тарау. Сыйлықтарды қабылдауға тыйым салу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27</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13</w:t>
            </w:r>
            <w:r w:rsidRPr="00ED32B8">
              <w:rPr>
                <w:color w:val="auto"/>
              </w:rPr>
              <w:t xml:space="preserve">-тарау. Киберқауіпсіздік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28</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14</w:t>
            </w:r>
            <w:r w:rsidRPr="00ED32B8">
              <w:rPr>
                <w:color w:val="auto"/>
              </w:rPr>
              <w:t xml:space="preserve">-тарау. Қоршаған ортаға теріс әсерді азайту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28</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15</w:t>
            </w:r>
            <w:r w:rsidRPr="00ED32B8">
              <w:rPr>
                <w:color w:val="auto"/>
              </w:rPr>
              <w:t xml:space="preserve">-тарау. Балалар еңбегі және мәжбүрлі еңбек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29</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C1356C" w:rsidRDefault="00C1356C" w:rsidP="00C1356C">
            <w:pPr>
              <w:spacing w:after="0" w:line="259" w:lineRule="auto"/>
              <w:ind w:right="0" w:firstLine="0"/>
              <w:jc w:val="left"/>
              <w:rPr>
                <w:color w:val="auto"/>
              </w:rPr>
            </w:pPr>
            <w:r>
              <w:rPr>
                <w:color w:val="auto"/>
              </w:rPr>
              <w:t>16</w:t>
            </w:r>
            <w:r w:rsidRPr="00C1356C">
              <w:rPr>
                <w:color w:val="auto"/>
              </w:rPr>
              <w:t>-</w:t>
            </w:r>
            <w:r w:rsidRPr="00ED32B8">
              <w:rPr>
                <w:color w:val="auto"/>
                <w:lang w:val="ru-RU"/>
              </w:rPr>
              <w:t>тарау</w:t>
            </w:r>
            <w:r w:rsidRPr="00C1356C">
              <w:rPr>
                <w:color w:val="auto"/>
              </w:rPr>
              <w:t xml:space="preserve">. </w:t>
            </w:r>
            <w:r w:rsidRPr="00ED32B8">
              <w:rPr>
                <w:color w:val="auto"/>
                <w:lang w:val="ru-RU"/>
              </w:rPr>
              <w:t>Сатып</w:t>
            </w:r>
            <w:r w:rsidRPr="00C1356C">
              <w:rPr>
                <w:color w:val="auto"/>
              </w:rPr>
              <w:t xml:space="preserve"> </w:t>
            </w:r>
            <w:r w:rsidRPr="00ED32B8">
              <w:rPr>
                <w:color w:val="auto"/>
                <w:lang w:val="ru-RU"/>
              </w:rPr>
              <w:t>алуды</w:t>
            </w:r>
            <w:r w:rsidRPr="00C1356C">
              <w:rPr>
                <w:color w:val="auto"/>
              </w:rPr>
              <w:t xml:space="preserve"> </w:t>
            </w:r>
            <w:r w:rsidRPr="00ED32B8">
              <w:rPr>
                <w:color w:val="auto"/>
                <w:lang w:val="ru-RU"/>
              </w:rPr>
              <w:t>тек</w:t>
            </w:r>
            <w:r w:rsidRPr="00C1356C">
              <w:rPr>
                <w:color w:val="auto"/>
              </w:rPr>
              <w:t xml:space="preserve"> </w:t>
            </w:r>
            <w:r>
              <w:rPr>
                <w:color w:val="auto"/>
                <w:lang w:val="ru-RU"/>
              </w:rPr>
              <w:t>Серіктестік</w:t>
            </w:r>
            <w:r w:rsidRPr="00C1356C">
              <w:rPr>
                <w:color w:val="auto"/>
              </w:rPr>
              <w:t xml:space="preserve"> </w:t>
            </w:r>
            <w:r w:rsidRPr="00ED32B8">
              <w:rPr>
                <w:color w:val="auto"/>
                <w:lang w:val="ru-RU"/>
              </w:rPr>
              <w:t>мүддесі</w:t>
            </w:r>
            <w:r w:rsidRPr="00C1356C">
              <w:rPr>
                <w:color w:val="auto"/>
              </w:rPr>
              <w:t xml:space="preserve"> </w:t>
            </w:r>
            <w:r w:rsidRPr="00ED32B8">
              <w:rPr>
                <w:color w:val="auto"/>
                <w:lang w:val="ru-RU"/>
              </w:rPr>
              <w:t>үшін</w:t>
            </w:r>
            <w:r w:rsidRPr="00C1356C">
              <w:rPr>
                <w:color w:val="auto"/>
              </w:rPr>
              <w:t xml:space="preserve"> </w:t>
            </w:r>
            <w:r w:rsidRPr="00ED32B8">
              <w:rPr>
                <w:color w:val="auto"/>
                <w:lang w:val="ru-RU"/>
              </w:rPr>
              <w:t>жүзеге</w:t>
            </w:r>
            <w:r w:rsidRPr="00C1356C">
              <w:rPr>
                <w:color w:val="auto"/>
              </w:rPr>
              <w:t xml:space="preserve"> </w:t>
            </w:r>
            <w:r w:rsidRPr="00ED32B8">
              <w:rPr>
                <w:color w:val="auto"/>
                <w:lang w:val="ru-RU"/>
              </w:rPr>
              <w:t>асыру</w:t>
            </w:r>
            <w:r w:rsidRPr="00C1356C">
              <w:rPr>
                <w:color w:val="auto"/>
              </w:rPr>
              <w:t xml:space="preserve">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29</w:t>
            </w:r>
            <w:r w:rsidRPr="00ED32B8">
              <w:rPr>
                <w:color w:val="auto"/>
              </w:rPr>
              <w:t xml:space="preserve"> </w:t>
            </w:r>
          </w:p>
        </w:tc>
      </w:tr>
      <w:tr w:rsidR="00C1356C" w:rsidRPr="00ED32B8">
        <w:trPr>
          <w:trHeight w:val="288"/>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17</w:t>
            </w:r>
            <w:r w:rsidRPr="00ED32B8">
              <w:rPr>
                <w:color w:val="auto"/>
              </w:rPr>
              <w:t xml:space="preserve">-тарау. Ақпараттық ашықтық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sidRPr="00ED32B8">
              <w:rPr>
                <w:color w:val="auto"/>
              </w:rPr>
              <w:t>2</w:t>
            </w:r>
            <w:r>
              <w:rPr>
                <w:color w:val="auto"/>
              </w:rPr>
              <w:t>9</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18</w:t>
            </w:r>
            <w:r w:rsidRPr="00ED32B8">
              <w:rPr>
                <w:color w:val="auto"/>
              </w:rPr>
              <w:t xml:space="preserve">-тарау. </w:t>
            </w:r>
            <w:r w:rsidRPr="00ED32B8">
              <w:rPr>
                <w:color w:val="auto"/>
                <w:lang w:val="kk-KZ"/>
              </w:rPr>
              <w:t xml:space="preserve">Серіктестіктің </w:t>
            </w:r>
            <w:r w:rsidRPr="00ED32B8">
              <w:rPr>
                <w:color w:val="auto"/>
              </w:rPr>
              <w:t xml:space="preserve">ақпаратын, идеяларын және зияткерлік меншігін қорғау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29</w:t>
            </w:r>
            <w:r w:rsidRPr="00ED32B8">
              <w:rPr>
                <w:color w:val="auto"/>
              </w:rPr>
              <w:t xml:space="preserve"> </w:t>
            </w:r>
          </w:p>
        </w:tc>
      </w:tr>
      <w:tr w:rsidR="00C1356C" w:rsidRPr="00ED32B8" w:rsidTr="0078752B">
        <w:trPr>
          <w:trHeight w:val="260"/>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19</w:t>
            </w:r>
            <w:r w:rsidRPr="00ED32B8">
              <w:rPr>
                <w:color w:val="auto"/>
              </w:rPr>
              <w:t xml:space="preserve">-тарау. Қайырымдылық көмек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lang w:val="kk-KZ"/>
              </w:rPr>
              <w:t>30</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20</w:t>
            </w:r>
            <w:r w:rsidRPr="00ED32B8">
              <w:rPr>
                <w:color w:val="auto"/>
              </w:rPr>
              <w:t xml:space="preserve">-тарау. Демеушілік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31</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sidRPr="00ED32B8">
              <w:rPr>
                <w:b/>
                <w:color w:val="auto"/>
              </w:rPr>
              <w:t xml:space="preserve">Қорытынды ережелер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31</w:t>
            </w:r>
            <w:r w:rsidRPr="00ED32B8">
              <w:rPr>
                <w:color w:val="auto"/>
              </w:rPr>
              <w:t xml:space="preserve"> </w:t>
            </w:r>
          </w:p>
        </w:tc>
      </w:tr>
      <w:tr w:rsidR="00C1356C" w:rsidRPr="00ED32B8">
        <w:trPr>
          <w:trHeight w:val="286"/>
        </w:trPr>
        <w:tc>
          <w:tcPr>
            <w:tcW w:w="8851"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sidRPr="00ED32B8">
              <w:rPr>
                <w:b/>
                <w:color w:val="auto"/>
              </w:rPr>
              <w:t xml:space="preserve">Қосымша  </w:t>
            </w:r>
          </w:p>
        </w:tc>
        <w:tc>
          <w:tcPr>
            <w:tcW w:w="494" w:type="dxa"/>
            <w:tcBorders>
              <w:top w:val="dashed" w:sz="4" w:space="0" w:color="000000"/>
              <w:left w:val="dashed" w:sz="4" w:space="0" w:color="000000"/>
              <w:bottom w:val="dashed" w:sz="4" w:space="0" w:color="000000"/>
              <w:right w:val="dashed" w:sz="4" w:space="0" w:color="000000"/>
            </w:tcBorders>
          </w:tcPr>
          <w:p w:rsidR="00C1356C" w:rsidRPr="00ED32B8" w:rsidRDefault="00C1356C" w:rsidP="00C1356C">
            <w:pPr>
              <w:spacing w:after="0" w:line="259" w:lineRule="auto"/>
              <w:ind w:right="0" w:firstLine="0"/>
              <w:jc w:val="left"/>
              <w:rPr>
                <w:color w:val="auto"/>
              </w:rPr>
            </w:pPr>
            <w:r>
              <w:rPr>
                <w:color w:val="auto"/>
              </w:rPr>
              <w:t>32</w:t>
            </w:r>
            <w:r w:rsidRPr="00ED32B8">
              <w:rPr>
                <w:color w:val="auto"/>
              </w:rPr>
              <w:t xml:space="preserve"> </w:t>
            </w:r>
          </w:p>
        </w:tc>
      </w:tr>
    </w:tbl>
    <w:p w:rsidR="00FF4C19" w:rsidRPr="00ED32B8" w:rsidRDefault="002B4857">
      <w:pPr>
        <w:spacing w:after="0" w:line="259" w:lineRule="auto"/>
        <w:ind w:right="0" w:firstLine="0"/>
        <w:rPr>
          <w:color w:val="auto"/>
        </w:rPr>
      </w:pPr>
      <w:r w:rsidRPr="00ED32B8">
        <w:rPr>
          <w:b/>
          <w:color w:val="auto"/>
        </w:rPr>
        <w:t xml:space="preserve"> </w:t>
      </w:r>
      <w:r w:rsidRPr="00ED32B8">
        <w:rPr>
          <w:b/>
          <w:color w:val="auto"/>
        </w:rPr>
        <w:tab/>
        <w:t xml:space="preserve"> </w:t>
      </w:r>
    </w:p>
    <w:p w:rsidR="00FF4C19" w:rsidRPr="00ED32B8" w:rsidRDefault="002B4857">
      <w:pPr>
        <w:ind w:left="-15" w:right="0"/>
        <w:rPr>
          <w:color w:val="auto"/>
        </w:rPr>
      </w:pPr>
      <w:r w:rsidRPr="00ED32B8">
        <w:rPr>
          <w:color w:val="auto"/>
        </w:rPr>
        <w:lastRenderedPageBreak/>
        <w:t xml:space="preserve">Біз бизнесті тұрақты ұстауға және </w:t>
      </w:r>
      <w:r w:rsidR="00E17316" w:rsidRPr="00ED32B8">
        <w:rPr>
          <w:color w:val="auto"/>
          <w:lang w:val="kk-KZ"/>
        </w:rPr>
        <w:t>«ОРТАЛЫҚ» ӨК» ЖШС (</w:t>
      </w:r>
      <w:r w:rsidR="00E17316" w:rsidRPr="00ED32B8">
        <w:rPr>
          <w:color w:val="auto"/>
        </w:rPr>
        <w:t>бұдан әрі</w:t>
      </w:r>
      <w:r w:rsidR="00E17316" w:rsidRPr="00ED32B8">
        <w:rPr>
          <w:color w:val="auto"/>
          <w:lang w:val="kk-KZ"/>
        </w:rPr>
        <w:t xml:space="preserve"> – Серіктестік) </w:t>
      </w:r>
      <w:r w:rsidRPr="00ED32B8">
        <w:rPr>
          <w:color w:val="auto"/>
        </w:rPr>
        <w:t xml:space="preserve">барлық стейкхолдерлері үшін ұзақ мерзімді пайда табуға тырысамыз.   </w:t>
      </w:r>
    </w:p>
    <w:p w:rsidR="00FF4C19" w:rsidRPr="00ED32B8" w:rsidRDefault="002B4857">
      <w:pPr>
        <w:ind w:left="-15" w:right="0"/>
        <w:rPr>
          <w:color w:val="auto"/>
        </w:rPr>
      </w:pPr>
      <w:r w:rsidRPr="00ED32B8">
        <w:rPr>
          <w:color w:val="auto"/>
        </w:rPr>
        <w:t xml:space="preserve">  </w:t>
      </w:r>
      <w:r w:rsidR="00E17316" w:rsidRPr="00ED32B8">
        <w:rPr>
          <w:color w:val="auto"/>
          <w:lang w:val="kk-KZ"/>
        </w:rPr>
        <w:t xml:space="preserve">«ОРТАЛЫҚ» ӨК» ЖШС </w:t>
      </w:r>
      <w:r w:rsidRPr="00ED32B8">
        <w:rPr>
          <w:color w:val="auto"/>
        </w:rPr>
        <w:t xml:space="preserve">этика және комплаенс кодексі (бұдан әрі-Кодекс) </w:t>
      </w:r>
      <w:r w:rsidR="00E17316" w:rsidRPr="00ED32B8">
        <w:rPr>
          <w:color w:val="auto"/>
          <w:lang w:val="kk-KZ"/>
        </w:rPr>
        <w:t>Серіктестіктің</w:t>
      </w:r>
      <w:r w:rsidRPr="00ED32B8">
        <w:rPr>
          <w:color w:val="auto"/>
        </w:rPr>
        <w:t xml:space="preserve"> стратегиялық мақсаттарына қол жеткізу үшін базалық компонент болып табылады.   </w:t>
      </w:r>
    </w:p>
    <w:p w:rsidR="00FF4C19" w:rsidRPr="00ED32B8" w:rsidRDefault="002B4857">
      <w:pPr>
        <w:ind w:left="-15" w:right="0"/>
        <w:rPr>
          <w:color w:val="auto"/>
        </w:rPr>
      </w:pPr>
      <w:r w:rsidRPr="00ED32B8">
        <w:rPr>
          <w:color w:val="auto"/>
        </w:rPr>
        <w:t xml:space="preserve">Бүгінгі таңда біз істеп жатқан барлық нәрсе жақсы болашақты құруға бағытталуы керек, сондықтан Кодекс </w:t>
      </w:r>
      <w:r w:rsidR="00E17316" w:rsidRPr="00ED32B8">
        <w:rPr>
          <w:color w:val="auto"/>
          <w:lang w:val="kk-KZ"/>
        </w:rPr>
        <w:t>Серіктестік</w:t>
      </w:r>
      <w:r w:rsidRPr="00ED32B8">
        <w:rPr>
          <w:color w:val="auto"/>
        </w:rPr>
        <w:t xml:space="preserve"> қызметкерлеріне </w:t>
      </w:r>
      <w:r w:rsidR="00E17316" w:rsidRPr="00ED32B8">
        <w:rPr>
          <w:color w:val="auto"/>
          <w:lang w:val="kk-KZ"/>
        </w:rPr>
        <w:t>Серіктестіктің</w:t>
      </w:r>
      <w:r w:rsidRPr="00ED32B8">
        <w:rPr>
          <w:color w:val="auto"/>
        </w:rPr>
        <w:t xml:space="preserve"> құндылықтары мен қабылданатын шаралардың маңыздылығын, бизнесті жүргізу кезінде қойылған міндеттер мен өз міндеттерін түсінуге көмектесу мақсатында әзірленген.  </w:t>
      </w:r>
    </w:p>
    <w:p w:rsidR="00FF4C19" w:rsidRPr="00ED32B8" w:rsidRDefault="002B4857">
      <w:pPr>
        <w:spacing w:after="141"/>
        <w:ind w:left="-15" w:right="0"/>
        <w:rPr>
          <w:color w:val="auto"/>
        </w:rPr>
      </w:pPr>
      <w:r w:rsidRPr="00ED32B8">
        <w:rPr>
          <w:color w:val="auto"/>
        </w:rPr>
        <w:t xml:space="preserve">Кодекс </w:t>
      </w:r>
      <w:r w:rsidR="00E17316" w:rsidRPr="00ED32B8">
        <w:rPr>
          <w:color w:val="auto"/>
          <w:lang w:val="kk-KZ"/>
        </w:rPr>
        <w:t xml:space="preserve">Серіктестіктің </w:t>
      </w:r>
      <w:r w:rsidRPr="00ED32B8">
        <w:rPr>
          <w:color w:val="auto"/>
        </w:rPr>
        <w:t>барлық қызметкерлері үшін міндетті болып табылады. Біз оны ұстануға тырысуымыз керек.</w:t>
      </w:r>
      <w:r w:rsidRPr="00ED32B8">
        <w:rPr>
          <w:b/>
          <w:color w:val="auto"/>
          <w:sz w:val="32"/>
        </w:rPr>
        <w:t xml:space="preserve"> </w:t>
      </w:r>
    </w:p>
    <w:p w:rsidR="00FF4C19" w:rsidRPr="00ED32B8" w:rsidRDefault="002B4857">
      <w:pPr>
        <w:spacing w:after="0" w:line="259" w:lineRule="auto"/>
        <w:ind w:right="0" w:firstLine="0"/>
        <w:jc w:val="left"/>
        <w:rPr>
          <w:color w:val="auto"/>
        </w:rPr>
      </w:pPr>
      <w:r w:rsidRPr="00ED32B8">
        <w:rPr>
          <w:b/>
          <w:color w:val="auto"/>
          <w:sz w:val="32"/>
        </w:rPr>
        <w:t xml:space="preserve"> </w:t>
      </w:r>
      <w:r w:rsidRPr="00ED32B8">
        <w:rPr>
          <w:b/>
          <w:color w:val="auto"/>
          <w:sz w:val="32"/>
        </w:rPr>
        <w:tab/>
        <w:t xml:space="preserve"> </w:t>
      </w:r>
    </w:p>
    <w:p w:rsidR="00FF4C19" w:rsidRPr="00ED32B8" w:rsidRDefault="00E17316">
      <w:pPr>
        <w:pStyle w:val="1"/>
        <w:ind w:left="561"/>
        <w:rPr>
          <w:color w:val="auto"/>
        </w:rPr>
      </w:pPr>
      <w:r w:rsidRPr="00ED32B8">
        <w:rPr>
          <w:color w:val="auto"/>
          <w:lang w:val="kk-KZ"/>
        </w:rPr>
        <w:t>Серіктестіктің</w:t>
      </w:r>
      <w:r w:rsidR="002B4857" w:rsidRPr="00ED32B8">
        <w:rPr>
          <w:color w:val="auto"/>
        </w:rPr>
        <w:t xml:space="preserve"> құндылықтары  </w:t>
      </w:r>
    </w:p>
    <w:p w:rsidR="00FF4C19" w:rsidRPr="00ED32B8" w:rsidRDefault="00E17316">
      <w:pPr>
        <w:ind w:left="-15" w:right="0"/>
        <w:rPr>
          <w:color w:val="auto"/>
        </w:rPr>
      </w:pPr>
      <w:r w:rsidRPr="00ED32B8">
        <w:rPr>
          <w:color w:val="auto"/>
          <w:lang w:val="kk-KZ"/>
        </w:rPr>
        <w:t>Серіктестіктің</w:t>
      </w:r>
      <w:r w:rsidR="002B4857" w:rsidRPr="00ED32B8">
        <w:rPr>
          <w:color w:val="auto"/>
        </w:rPr>
        <w:t xml:space="preserve"> қозғаушы күші - біз ұстанатын корпоративтік құндылықтар. Олар </w:t>
      </w:r>
      <w:r w:rsidRPr="00ED32B8">
        <w:rPr>
          <w:color w:val="auto"/>
          <w:lang w:val="kk-KZ"/>
        </w:rPr>
        <w:t>Серіктестіктің</w:t>
      </w:r>
      <w:r w:rsidR="002B4857" w:rsidRPr="00ED32B8">
        <w:rPr>
          <w:color w:val="auto"/>
        </w:rPr>
        <w:t xml:space="preserve"> корпоративтік мәдениетінің негізі болып табылады, қызметкерлердің көзқарастары мен іс-әрекеттерінің бірлігін қалыптастырады, </w:t>
      </w:r>
      <w:r w:rsidRPr="00ED32B8">
        <w:rPr>
          <w:color w:val="auto"/>
          <w:lang w:val="kk-KZ"/>
        </w:rPr>
        <w:t>Серіктестіктің</w:t>
      </w:r>
      <w:r w:rsidR="002B4857" w:rsidRPr="00ED32B8">
        <w:rPr>
          <w:color w:val="auto"/>
        </w:rPr>
        <w:t xml:space="preserve"> мақсаттарына тиімді қол жеткізуге ықпал етеді. </w:t>
      </w:r>
    </w:p>
    <w:p w:rsidR="00FF4C19" w:rsidRPr="00ED32B8" w:rsidRDefault="002B4857">
      <w:pPr>
        <w:spacing w:after="0" w:line="259" w:lineRule="auto"/>
        <w:ind w:right="0" w:firstLine="0"/>
        <w:jc w:val="left"/>
        <w:rPr>
          <w:color w:val="auto"/>
        </w:rPr>
      </w:pPr>
      <w:r w:rsidRPr="00ED32B8">
        <w:rPr>
          <w:color w:val="auto"/>
        </w:rPr>
        <w:t xml:space="preserve"> </w:t>
      </w:r>
    </w:p>
    <w:tbl>
      <w:tblPr>
        <w:tblStyle w:val="TableGrid"/>
        <w:tblW w:w="9185" w:type="dxa"/>
        <w:tblInd w:w="108" w:type="dxa"/>
        <w:tblCellMar>
          <w:top w:w="47" w:type="dxa"/>
        </w:tblCellMar>
        <w:tblLook w:val="04A0" w:firstRow="1" w:lastRow="0" w:firstColumn="1" w:lastColumn="0" w:noHBand="0" w:noVBand="1"/>
      </w:tblPr>
      <w:tblGrid>
        <w:gridCol w:w="2105"/>
        <w:gridCol w:w="7080"/>
      </w:tblGrid>
      <w:tr w:rsidR="00FF4C19" w:rsidRPr="00ED32B8">
        <w:trPr>
          <w:trHeight w:val="1651"/>
        </w:trPr>
        <w:tc>
          <w:tcPr>
            <w:tcW w:w="2105" w:type="dxa"/>
            <w:tcBorders>
              <w:top w:val="nil"/>
              <w:left w:val="nil"/>
              <w:bottom w:val="nil"/>
              <w:right w:val="nil"/>
            </w:tcBorders>
          </w:tcPr>
          <w:p w:rsidR="00FF4C19" w:rsidRPr="00ED32B8" w:rsidRDefault="002B4857">
            <w:pPr>
              <w:spacing w:after="0" w:line="259" w:lineRule="auto"/>
              <w:ind w:right="0" w:firstLine="0"/>
              <w:jc w:val="left"/>
              <w:rPr>
                <w:color w:val="auto"/>
              </w:rPr>
            </w:pPr>
            <w:r w:rsidRPr="00ED32B8">
              <w:rPr>
                <w:b/>
                <w:color w:val="auto"/>
              </w:rPr>
              <w:t xml:space="preserve">Қауіпсіздік </w:t>
            </w:r>
            <w:r w:rsidRPr="00ED32B8">
              <w:rPr>
                <w:color w:val="auto"/>
              </w:rPr>
              <w:t xml:space="preserve"> </w:t>
            </w:r>
          </w:p>
        </w:tc>
        <w:tc>
          <w:tcPr>
            <w:tcW w:w="7080" w:type="dxa"/>
            <w:tcBorders>
              <w:top w:val="nil"/>
              <w:left w:val="nil"/>
              <w:bottom w:val="nil"/>
              <w:right w:val="nil"/>
            </w:tcBorders>
          </w:tcPr>
          <w:p w:rsidR="00FF4C19" w:rsidRPr="00ED32B8" w:rsidRDefault="002B4857">
            <w:pPr>
              <w:numPr>
                <w:ilvl w:val="0"/>
                <w:numId w:val="51"/>
              </w:numPr>
              <w:spacing w:after="25" w:line="259" w:lineRule="auto"/>
              <w:ind w:right="0" w:firstLine="0"/>
              <w:jc w:val="left"/>
              <w:rPr>
                <w:color w:val="auto"/>
              </w:rPr>
            </w:pPr>
            <w:r w:rsidRPr="00ED32B8">
              <w:rPr>
                <w:color w:val="auto"/>
              </w:rPr>
              <w:t xml:space="preserve">Қауіпсіздік – біздің әдетіміз  </w:t>
            </w:r>
          </w:p>
          <w:p w:rsidR="00FF4C19" w:rsidRPr="00ED32B8" w:rsidRDefault="002B4857">
            <w:pPr>
              <w:numPr>
                <w:ilvl w:val="0"/>
                <w:numId w:val="51"/>
              </w:numPr>
              <w:spacing w:after="26" w:line="259" w:lineRule="auto"/>
              <w:ind w:right="0" w:firstLine="0"/>
              <w:jc w:val="left"/>
              <w:rPr>
                <w:color w:val="auto"/>
              </w:rPr>
            </w:pPr>
            <w:r w:rsidRPr="00ED32B8">
              <w:rPr>
                <w:color w:val="auto"/>
              </w:rPr>
              <w:t xml:space="preserve">Біздің әрқайсымыз қауіпсіздік үшін жеке жауап береміз </w:t>
            </w:r>
          </w:p>
          <w:p w:rsidR="00FF4C19" w:rsidRPr="00ED32B8" w:rsidRDefault="002B4857">
            <w:pPr>
              <w:numPr>
                <w:ilvl w:val="0"/>
                <w:numId w:val="51"/>
              </w:numPr>
              <w:spacing w:after="1" w:line="277" w:lineRule="auto"/>
              <w:ind w:right="0" w:firstLine="0"/>
              <w:jc w:val="left"/>
              <w:rPr>
                <w:color w:val="auto"/>
              </w:rPr>
            </w:pPr>
            <w:r w:rsidRPr="00ED32B8">
              <w:rPr>
                <w:color w:val="auto"/>
              </w:rPr>
              <w:t xml:space="preserve">Біз қауіпсіздік мәдениетін стандарттар мен әрекеттеріміз арқылы сақтаймыз   </w:t>
            </w:r>
          </w:p>
          <w:p w:rsidR="00FF4C19" w:rsidRPr="00ED32B8" w:rsidRDefault="002B4857">
            <w:pPr>
              <w:numPr>
                <w:ilvl w:val="0"/>
                <w:numId w:val="51"/>
              </w:numPr>
              <w:spacing w:after="0" w:line="259" w:lineRule="auto"/>
              <w:ind w:right="0" w:firstLine="0"/>
              <w:jc w:val="left"/>
              <w:rPr>
                <w:color w:val="auto"/>
              </w:rPr>
            </w:pPr>
            <w:r w:rsidRPr="00ED32B8">
              <w:rPr>
                <w:color w:val="auto"/>
              </w:rPr>
              <w:t xml:space="preserve">Біз қоршаған ортаға ұқыпты қараймыз </w:t>
            </w:r>
          </w:p>
          <w:p w:rsidR="00FF4C19" w:rsidRPr="00ED32B8" w:rsidRDefault="002B4857">
            <w:pPr>
              <w:spacing w:after="0" w:line="259" w:lineRule="auto"/>
              <w:ind w:right="0" w:firstLine="0"/>
              <w:jc w:val="left"/>
              <w:rPr>
                <w:color w:val="auto"/>
              </w:rPr>
            </w:pPr>
            <w:r w:rsidRPr="00ED32B8">
              <w:rPr>
                <w:color w:val="auto"/>
              </w:rPr>
              <w:t xml:space="preserve"> </w:t>
            </w:r>
          </w:p>
        </w:tc>
      </w:tr>
      <w:tr w:rsidR="00FF4C19" w:rsidRPr="00ED32B8">
        <w:trPr>
          <w:trHeight w:val="1380"/>
        </w:trPr>
        <w:tc>
          <w:tcPr>
            <w:tcW w:w="2105" w:type="dxa"/>
            <w:tcBorders>
              <w:top w:val="nil"/>
              <w:left w:val="nil"/>
              <w:bottom w:val="nil"/>
              <w:right w:val="nil"/>
            </w:tcBorders>
          </w:tcPr>
          <w:p w:rsidR="00FF4C19" w:rsidRPr="00ED32B8" w:rsidRDefault="002B4857">
            <w:pPr>
              <w:spacing w:after="0" w:line="259" w:lineRule="auto"/>
              <w:ind w:right="0" w:firstLine="0"/>
              <w:jc w:val="left"/>
              <w:rPr>
                <w:color w:val="auto"/>
              </w:rPr>
            </w:pPr>
            <w:r w:rsidRPr="00ED32B8">
              <w:rPr>
                <w:b/>
                <w:color w:val="auto"/>
              </w:rPr>
              <w:t xml:space="preserve">Кәсіпқойлық </w:t>
            </w:r>
          </w:p>
          <w:p w:rsidR="00FF4C19" w:rsidRPr="00ED32B8" w:rsidRDefault="002B4857">
            <w:pPr>
              <w:spacing w:after="0" w:line="259" w:lineRule="auto"/>
              <w:ind w:right="0" w:firstLine="0"/>
              <w:jc w:val="left"/>
              <w:rPr>
                <w:color w:val="auto"/>
              </w:rPr>
            </w:pPr>
            <w:r w:rsidRPr="00ED32B8">
              <w:rPr>
                <w:b/>
                <w:color w:val="auto"/>
              </w:rPr>
              <w:t xml:space="preserve"> </w:t>
            </w:r>
          </w:p>
          <w:p w:rsidR="00FF4C19" w:rsidRPr="00ED32B8" w:rsidRDefault="002B4857">
            <w:pPr>
              <w:spacing w:after="0" w:line="259" w:lineRule="auto"/>
              <w:ind w:right="0" w:firstLine="0"/>
              <w:jc w:val="left"/>
              <w:rPr>
                <w:color w:val="auto"/>
              </w:rPr>
            </w:pPr>
            <w:r w:rsidRPr="00ED32B8">
              <w:rPr>
                <w:b/>
                <w:color w:val="auto"/>
              </w:rPr>
              <w:t xml:space="preserve"> </w:t>
            </w:r>
          </w:p>
        </w:tc>
        <w:tc>
          <w:tcPr>
            <w:tcW w:w="7080" w:type="dxa"/>
            <w:tcBorders>
              <w:top w:val="nil"/>
              <w:left w:val="nil"/>
              <w:bottom w:val="nil"/>
              <w:right w:val="nil"/>
            </w:tcBorders>
          </w:tcPr>
          <w:p w:rsidR="00FF4C19" w:rsidRPr="00ED32B8" w:rsidRDefault="002B4857">
            <w:pPr>
              <w:numPr>
                <w:ilvl w:val="0"/>
                <w:numId w:val="52"/>
              </w:numPr>
              <w:spacing w:after="25" w:line="259" w:lineRule="auto"/>
              <w:ind w:right="0" w:hanging="281"/>
              <w:jc w:val="left"/>
              <w:rPr>
                <w:color w:val="auto"/>
              </w:rPr>
            </w:pPr>
            <w:r w:rsidRPr="00ED32B8">
              <w:rPr>
                <w:color w:val="auto"/>
              </w:rPr>
              <w:t xml:space="preserve">Біз саладағы көшбасшымыз  </w:t>
            </w:r>
          </w:p>
          <w:p w:rsidR="00FF4C19" w:rsidRPr="00ED32B8" w:rsidRDefault="002B4857">
            <w:pPr>
              <w:numPr>
                <w:ilvl w:val="0"/>
                <w:numId w:val="52"/>
              </w:numPr>
              <w:spacing w:after="25" w:line="259" w:lineRule="auto"/>
              <w:ind w:right="0" w:hanging="281"/>
              <w:jc w:val="left"/>
              <w:rPr>
                <w:color w:val="auto"/>
              </w:rPr>
            </w:pPr>
            <w:r w:rsidRPr="00ED32B8">
              <w:rPr>
                <w:color w:val="auto"/>
              </w:rPr>
              <w:t xml:space="preserve">Біздің бірегей біліміміз бен тәжірибеміз бар және оны бөлісеміз   </w:t>
            </w:r>
          </w:p>
          <w:p w:rsidR="00FF4C19" w:rsidRPr="00ED32B8" w:rsidRDefault="002B4857">
            <w:pPr>
              <w:numPr>
                <w:ilvl w:val="0"/>
                <w:numId w:val="52"/>
              </w:numPr>
              <w:spacing w:after="24" w:line="259" w:lineRule="auto"/>
              <w:ind w:right="0" w:hanging="281"/>
              <w:jc w:val="left"/>
              <w:rPr>
                <w:color w:val="auto"/>
              </w:rPr>
            </w:pPr>
            <w:r w:rsidRPr="00ED32B8">
              <w:rPr>
                <w:color w:val="auto"/>
              </w:rPr>
              <w:t xml:space="preserve">Біз алға қойған мақсаттарға  нәтижелі түрде жетеміз  </w:t>
            </w:r>
          </w:p>
          <w:p w:rsidR="00FF4C19" w:rsidRPr="00ED32B8" w:rsidRDefault="002B4857">
            <w:pPr>
              <w:numPr>
                <w:ilvl w:val="0"/>
                <w:numId w:val="52"/>
              </w:numPr>
              <w:spacing w:after="0" w:line="259" w:lineRule="auto"/>
              <w:ind w:right="0" w:hanging="281"/>
              <w:jc w:val="left"/>
              <w:rPr>
                <w:color w:val="auto"/>
              </w:rPr>
            </w:pPr>
            <w:r w:rsidRPr="00ED32B8">
              <w:rPr>
                <w:color w:val="auto"/>
              </w:rPr>
              <w:t xml:space="preserve">Біз салмақты шешімдер қабылдаймыз </w:t>
            </w:r>
          </w:p>
          <w:p w:rsidR="00FF4C19" w:rsidRPr="00ED32B8" w:rsidRDefault="002B4857">
            <w:pPr>
              <w:spacing w:after="0" w:line="259" w:lineRule="auto"/>
              <w:ind w:left="720" w:right="0" w:firstLine="0"/>
              <w:jc w:val="left"/>
              <w:rPr>
                <w:color w:val="auto"/>
              </w:rPr>
            </w:pPr>
            <w:r w:rsidRPr="00ED32B8">
              <w:rPr>
                <w:color w:val="auto"/>
              </w:rPr>
              <w:t xml:space="preserve"> </w:t>
            </w:r>
          </w:p>
        </w:tc>
      </w:tr>
      <w:tr w:rsidR="00FF4C19" w:rsidRPr="00ED32B8">
        <w:trPr>
          <w:trHeight w:val="2208"/>
        </w:trPr>
        <w:tc>
          <w:tcPr>
            <w:tcW w:w="2105" w:type="dxa"/>
            <w:tcBorders>
              <w:top w:val="nil"/>
              <w:left w:val="nil"/>
              <w:bottom w:val="nil"/>
              <w:right w:val="nil"/>
            </w:tcBorders>
          </w:tcPr>
          <w:p w:rsidR="00FF4C19" w:rsidRPr="00ED32B8" w:rsidRDefault="002B4857">
            <w:pPr>
              <w:spacing w:after="0" w:line="259" w:lineRule="auto"/>
              <w:ind w:right="0" w:firstLine="0"/>
              <w:jc w:val="left"/>
              <w:rPr>
                <w:color w:val="auto"/>
              </w:rPr>
            </w:pPr>
            <w:r w:rsidRPr="00ED32B8">
              <w:rPr>
                <w:b/>
                <w:color w:val="auto"/>
              </w:rPr>
              <w:t xml:space="preserve">Жауапкершілік </w:t>
            </w:r>
          </w:p>
          <w:p w:rsidR="00FF4C19" w:rsidRPr="00ED32B8" w:rsidRDefault="002B4857">
            <w:pPr>
              <w:spacing w:after="0" w:line="259" w:lineRule="auto"/>
              <w:ind w:right="0" w:firstLine="0"/>
              <w:jc w:val="left"/>
              <w:rPr>
                <w:color w:val="auto"/>
              </w:rPr>
            </w:pPr>
            <w:r w:rsidRPr="00ED32B8">
              <w:rPr>
                <w:b/>
                <w:color w:val="auto"/>
              </w:rPr>
              <w:t xml:space="preserve"> </w:t>
            </w:r>
          </w:p>
        </w:tc>
        <w:tc>
          <w:tcPr>
            <w:tcW w:w="7080" w:type="dxa"/>
            <w:tcBorders>
              <w:top w:val="nil"/>
              <w:left w:val="nil"/>
              <w:bottom w:val="nil"/>
              <w:right w:val="nil"/>
            </w:tcBorders>
          </w:tcPr>
          <w:p w:rsidR="00FF4C19" w:rsidRPr="00ED32B8" w:rsidRDefault="002B4857">
            <w:pPr>
              <w:numPr>
                <w:ilvl w:val="0"/>
                <w:numId w:val="53"/>
              </w:numPr>
              <w:spacing w:after="4" w:line="278" w:lineRule="auto"/>
              <w:ind w:right="0" w:firstLine="0"/>
              <w:jc w:val="left"/>
              <w:rPr>
                <w:color w:val="auto"/>
              </w:rPr>
            </w:pPr>
            <w:r w:rsidRPr="00ED32B8">
              <w:rPr>
                <w:color w:val="auto"/>
              </w:rPr>
              <w:t xml:space="preserve">Біздің әрқайсымыз өз жұмысымыздың нәтижесі үшін жеке жауап береміз </w:t>
            </w:r>
          </w:p>
          <w:p w:rsidR="00FF4C19" w:rsidRPr="00ED32B8" w:rsidRDefault="002B4857">
            <w:pPr>
              <w:numPr>
                <w:ilvl w:val="0"/>
                <w:numId w:val="53"/>
              </w:numPr>
              <w:spacing w:after="0" w:line="284" w:lineRule="auto"/>
              <w:ind w:right="0" w:firstLine="0"/>
              <w:jc w:val="left"/>
              <w:rPr>
                <w:color w:val="auto"/>
              </w:rPr>
            </w:pPr>
            <w:r w:rsidRPr="00ED32B8">
              <w:rPr>
                <w:color w:val="auto"/>
              </w:rPr>
              <w:t xml:space="preserve">Біз </w:t>
            </w:r>
            <w:r w:rsidRPr="00ED32B8">
              <w:rPr>
                <w:color w:val="auto"/>
              </w:rPr>
              <w:tab/>
              <w:t xml:space="preserve">болашаққа </w:t>
            </w:r>
            <w:r w:rsidRPr="00ED32B8">
              <w:rPr>
                <w:color w:val="auto"/>
              </w:rPr>
              <w:tab/>
              <w:t xml:space="preserve">қамқорлық </w:t>
            </w:r>
            <w:r w:rsidRPr="00ED32B8">
              <w:rPr>
                <w:color w:val="auto"/>
              </w:rPr>
              <w:tab/>
              <w:t xml:space="preserve">жасаймыз </w:t>
            </w:r>
            <w:r w:rsidRPr="00ED32B8">
              <w:rPr>
                <w:color w:val="auto"/>
              </w:rPr>
              <w:tab/>
              <w:t xml:space="preserve">және </w:t>
            </w:r>
            <w:r w:rsidRPr="00ED32B8">
              <w:rPr>
                <w:color w:val="auto"/>
              </w:rPr>
              <w:tab/>
              <w:t xml:space="preserve">қабылданған шешімдер үшін жауап береміз </w:t>
            </w:r>
          </w:p>
          <w:p w:rsidR="00FF4C19" w:rsidRPr="00ED32B8" w:rsidRDefault="002B4857">
            <w:pPr>
              <w:numPr>
                <w:ilvl w:val="0"/>
                <w:numId w:val="53"/>
              </w:numPr>
              <w:spacing w:after="25" w:line="259" w:lineRule="auto"/>
              <w:ind w:right="0" w:firstLine="0"/>
              <w:jc w:val="left"/>
              <w:rPr>
                <w:color w:val="auto"/>
              </w:rPr>
            </w:pPr>
            <w:r w:rsidRPr="00ED32B8">
              <w:rPr>
                <w:color w:val="auto"/>
              </w:rPr>
              <w:t xml:space="preserve">Біз </w:t>
            </w:r>
            <w:r w:rsidR="00E17316" w:rsidRPr="00ED32B8">
              <w:rPr>
                <w:color w:val="auto"/>
                <w:lang w:val="kk-KZ"/>
              </w:rPr>
              <w:t>Серіктестіктің</w:t>
            </w:r>
            <w:r w:rsidRPr="00ED32B8">
              <w:rPr>
                <w:color w:val="auto"/>
              </w:rPr>
              <w:t xml:space="preserve"> беделін бағалаймыз  </w:t>
            </w:r>
          </w:p>
          <w:p w:rsidR="00FF4C19" w:rsidRPr="00ED32B8" w:rsidRDefault="002B4857">
            <w:pPr>
              <w:numPr>
                <w:ilvl w:val="0"/>
                <w:numId w:val="53"/>
              </w:numPr>
              <w:spacing w:after="0" w:line="284" w:lineRule="auto"/>
              <w:ind w:right="0" w:firstLine="0"/>
              <w:jc w:val="left"/>
              <w:rPr>
                <w:color w:val="auto"/>
              </w:rPr>
            </w:pPr>
            <w:r w:rsidRPr="00ED32B8">
              <w:rPr>
                <w:color w:val="auto"/>
              </w:rPr>
              <w:t xml:space="preserve">Біз </w:t>
            </w:r>
            <w:r w:rsidRPr="00ED32B8">
              <w:rPr>
                <w:color w:val="auto"/>
              </w:rPr>
              <w:tab/>
            </w:r>
            <w:r w:rsidR="00E17316" w:rsidRPr="00ED32B8">
              <w:rPr>
                <w:color w:val="auto"/>
              </w:rPr>
              <w:t xml:space="preserve">бір-бірімізге, </w:t>
            </w:r>
            <w:r w:rsidR="00E17316" w:rsidRPr="00ED32B8">
              <w:rPr>
                <w:color w:val="auto"/>
              </w:rPr>
              <w:tab/>
              <w:t xml:space="preserve">серіктестерге, өнім берушілерге </w:t>
            </w:r>
            <w:r w:rsidRPr="00ED32B8">
              <w:rPr>
                <w:color w:val="auto"/>
              </w:rPr>
              <w:t xml:space="preserve">және тұтынушыларға адалмыз  </w:t>
            </w:r>
          </w:p>
          <w:p w:rsidR="00FF4C19" w:rsidRPr="00ED32B8" w:rsidRDefault="002B4857">
            <w:pPr>
              <w:spacing w:after="0" w:line="259" w:lineRule="auto"/>
              <w:ind w:right="0" w:firstLine="0"/>
              <w:jc w:val="left"/>
              <w:rPr>
                <w:color w:val="auto"/>
              </w:rPr>
            </w:pPr>
            <w:r w:rsidRPr="00ED32B8">
              <w:rPr>
                <w:color w:val="auto"/>
              </w:rPr>
              <w:t xml:space="preserve"> </w:t>
            </w:r>
          </w:p>
        </w:tc>
      </w:tr>
      <w:tr w:rsidR="00FF4C19" w:rsidRPr="00ED32B8">
        <w:trPr>
          <w:trHeight w:val="1656"/>
        </w:trPr>
        <w:tc>
          <w:tcPr>
            <w:tcW w:w="2105" w:type="dxa"/>
            <w:tcBorders>
              <w:top w:val="nil"/>
              <w:left w:val="nil"/>
              <w:bottom w:val="nil"/>
              <w:right w:val="nil"/>
            </w:tcBorders>
          </w:tcPr>
          <w:p w:rsidR="00FF4C19" w:rsidRPr="00ED32B8" w:rsidRDefault="002B4857">
            <w:pPr>
              <w:spacing w:after="0" w:line="259" w:lineRule="auto"/>
              <w:ind w:right="0" w:firstLine="0"/>
              <w:jc w:val="left"/>
              <w:rPr>
                <w:color w:val="auto"/>
              </w:rPr>
            </w:pPr>
            <w:r w:rsidRPr="00ED32B8">
              <w:rPr>
                <w:b/>
                <w:color w:val="auto"/>
              </w:rPr>
              <w:lastRenderedPageBreak/>
              <w:t xml:space="preserve">Даму </w:t>
            </w:r>
          </w:p>
          <w:p w:rsidR="00FF4C19" w:rsidRPr="00ED32B8" w:rsidRDefault="002B4857">
            <w:pPr>
              <w:spacing w:after="0" w:line="259" w:lineRule="auto"/>
              <w:ind w:right="0" w:firstLine="0"/>
              <w:jc w:val="left"/>
              <w:rPr>
                <w:color w:val="auto"/>
              </w:rPr>
            </w:pPr>
            <w:r w:rsidRPr="00ED32B8">
              <w:rPr>
                <w:b/>
                <w:color w:val="auto"/>
              </w:rPr>
              <w:t xml:space="preserve"> </w:t>
            </w:r>
          </w:p>
        </w:tc>
        <w:tc>
          <w:tcPr>
            <w:tcW w:w="7080" w:type="dxa"/>
            <w:tcBorders>
              <w:top w:val="nil"/>
              <w:left w:val="nil"/>
              <w:bottom w:val="nil"/>
              <w:right w:val="nil"/>
            </w:tcBorders>
          </w:tcPr>
          <w:p w:rsidR="00FF4C19" w:rsidRPr="00ED32B8" w:rsidRDefault="002B4857">
            <w:pPr>
              <w:numPr>
                <w:ilvl w:val="0"/>
                <w:numId w:val="54"/>
              </w:numPr>
              <w:spacing w:after="24" w:line="259" w:lineRule="auto"/>
              <w:ind w:right="0" w:firstLine="0"/>
              <w:jc w:val="left"/>
              <w:rPr>
                <w:color w:val="auto"/>
              </w:rPr>
            </w:pPr>
            <w:r w:rsidRPr="00ED32B8">
              <w:rPr>
                <w:color w:val="auto"/>
                <w:lang w:val="ru-RU"/>
              </w:rPr>
              <w:t>Өзімізді</w:t>
            </w:r>
            <w:r w:rsidRPr="00ED32B8">
              <w:rPr>
                <w:color w:val="auto"/>
              </w:rPr>
              <w:t xml:space="preserve"> </w:t>
            </w:r>
            <w:r w:rsidRPr="00ED32B8">
              <w:rPr>
                <w:color w:val="auto"/>
                <w:lang w:val="ru-RU"/>
              </w:rPr>
              <w:t>дамыта</w:t>
            </w:r>
            <w:r w:rsidRPr="00ED32B8">
              <w:rPr>
                <w:color w:val="auto"/>
              </w:rPr>
              <w:t xml:space="preserve"> </w:t>
            </w:r>
            <w:r w:rsidRPr="00ED32B8">
              <w:rPr>
                <w:color w:val="auto"/>
                <w:lang w:val="ru-RU"/>
              </w:rPr>
              <w:t>отырып</w:t>
            </w:r>
            <w:r w:rsidRPr="00ED32B8">
              <w:rPr>
                <w:color w:val="auto"/>
              </w:rPr>
              <w:t xml:space="preserve">, </w:t>
            </w:r>
            <w:r w:rsidRPr="00ED32B8">
              <w:rPr>
                <w:color w:val="auto"/>
                <w:lang w:val="ru-RU"/>
              </w:rPr>
              <w:t>біз</w:t>
            </w:r>
            <w:r w:rsidRPr="00ED32B8">
              <w:rPr>
                <w:color w:val="auto"/>
              </w:rPr>
              <w:t xml:space="preserve"> </w:t>
            </w:r>
            <w:r w:rsidR="00E17316" w:rsidRPr="00ED32B8">
              <w:rPr>
                <w:color w:val="auto"/>
                <w:lang w:val="kk-KZ"/>
              </w:rPr>
              <w:t>Серіктестікті</w:t>
            </w:r>
            <w:r w:rsidRPr="00ED32B8">
              <w:rPr>
                <w:color w:val="auto"/>
              </w:rPr>
              <w:t xml:space="preserve"> </w:t>
            </w:r>
            <w:r w:rsidRPr="00ED32B8">
              <w:rPr>
                <w:color w:val="auto"/>
                <w:lang w:val="ru-RU"/>
              </w:rPr>
              <w:t>дамытамыз</w:t>
            </w:r>
            <w:r w:rsidRPr="00ED32B8">
              <w:rPr>
                <w:color w:val="auto"/>
              </w:rPr>
              <w:t xml:space="preserve"> </w:t>
            </w:r>
          </w:p>
          <w:p w:rsidR="00FF4C19" w:rsidRPr="00ED32B8" w:rsidRDefault="002B4857">
            <w:pPr>
              <w:numPr>
                <w:ilvl w:val="0"/>
                <w:numId w:val="54"/>
              </w:numPr>
              <w:spacing w:after="26" w:line="259" w:lineRule="auto"/>
              <w:ind w:right="0" w:firstLine="0"/>
              <w:jc w:val="left"/>
              <w:rPr>
                <w:color w:val="auto"/>
              </w:rPr>
            </w:pPr>
            <w:r w:rsidRPr="00ED32B8">
              <w:rPr>
                <w:color w:val="auto"/>
              </w:rPr>
              <w:t xml:space="preserve">Біз инновацияларды насихаттаймыз </w:t>
            </w:r>
          </w:p>
          <w:p w:rsidR="00FF4C19" w:rsidRPr="00ED32B8" w:rsidRDefault="002B4857">
            <w:pPr>
              <w:numPr>
                <w:ilvl w:val="0"/>
                <w:numId w:val="54"/>
              </w:numPr>
              <w:spacing w:after="3" w:line="277" w:lineRule="auto"/>
              <w:ind w:right="0" w:firstLine="0"/>
              <w:jc w:val="left"/>
              <w:rPr>
                <w:color w:val="auto"/>
              </w:rPr>
            </w:pPr>
            <w:r w:rsidRPr="00ED32B8">
              <w:rPr>
                <w:color w:val="auto"/>
              </w:rPr>
              <w:t xml:space="preserve">Ең жақсысын сақтай отырып, біз жаңа бизнес бағыттарды дамытамыз </w:t>
            </w:r>
          </w:p>
          <w:p w:rsidR="00FF4C19" w:rsidRPr="00ED32B8" w:rsidRDefault="002B4857">
            <w:pPr>
              <w:numPr>
                <w:ilvl w:val="0"/>
                <w:numId w:val="54"/>
              </w:numPr>
              <w:spacing w:after="0" w:line="259" w:lineRule="auto"/>
              <w:ind w:right="0" w:firstLine="0"/>
              <w:jc w:val="left"/>
              <w:rPr>
                <w:color w:val="auto"/>
              </w:rPr>
            </w:pPr>
            <w:r w:rsidRPr="00ED32B8">
              <w:rPr>
                <w:color w:val="auto"/>
              </w:rPr>
              <w:t xml:space="preserve">Біз технологияларды жетілдіреміз  </w:t>
            </w:r>
          </w:p>
          <w:p w:rsidR="00FF4C19" w:rsidRPr="00ED32B8" w:rsidRDefault="002B4857">
            <w:pPr>
              <w:spacing w:after="0" w:line="259" w:lineRule="auto"/>
              <w:ind w:right="0" w:firstLine="0"/>
              <w:jc w:val="left"/>
              <w:rPr>
                <w:color w:val="auto"/>
              </w:rPr>
            </w:pPr>
            <w:r w:rsidRPr="00ED32B8">
              <w:rPr>
                <w:color w:val="auto"/>
              </w:rPr>
              <w:t xml:space="preserve"> </w:t>
            </w:r>
          </w:p>
        </w:tc>
      </w:tr>
      <w:tr w:rsidR="00FF4C19" w:rsidRPr="00ED32B8">
        <w:trPr>
          <w:trHeight w:val="1354"/>
        </w:trPr>
        <w:tc>
          <w:tcPr>
            <w:tcW w:w="2105" w:type="dxa"/>
            <w:tcBorders>
              <w:top w:val="nil"/>
              <w:left w:val="nil"/>
              <w:bottom w:val="nil"/>
              <w:right w:val="nil"/>
            </w:tcBorders>
          </w:tcPr>
          <w:p w:rsidR="00FF4C19" w:rsidRPr="00ED32B8" w:rsidRDefault="002B4857">
            <w:pPr>
              <w:spacing w:after="0" w:line="259" w:lineRule="auto"/>
              <w:ind w:right="0" w:firstLine="0"/>
              <w:jc w:val="left"/>
              <w:rPr>
                <w:color w:val="auto"/>
              </w:rPr>
            </w:pPr>
            <w:r w:rsidRPr="00ED32B8">
              <w:rPr>
                <w:b/>
                <w:color w:val="auto"/>
              </w:rPr>
              <w:t xml:space="preserve">Команда </w:t>
            </w:r>
          </w:p>
          <w:p w:rsidR="00FF4C19" w:rsidRPr="00ED32B8" w:rsidRDefault="002B4857">
            <w:pPr>
              <w:spacing w:after="0" w:line="259" w:lineRule="auto"/>
              <w:ind w:right="0" w:firstLine="0"/>
              <w:jc w:val="left"/>
              <w:rPr>
                <w:color w:val="auto"/>
              </w:rPr>
            </w:pPr>
            <w:r w:rsidRPr="00ED32B8">
              <w:rPr>
                <w:color w:val="auto"/>
              </w:rPr>
              <w:t xml:space="preserve"> </w:t>
            </w:r>
          </w:p>
        </w:tc>
        <w:tc>
          <w:tcPr>
            <w:tcW w:w="7080" w:type="dxa"/>
            <w:tcBorders>
              <w:top w:val="nil"/>
              <w:left w:val="nil"/>
              <w:bottom w:val="nil"/>
              <w:right w:val="nil"/>
            </w:tcBorders>
          </w:tcPr>
          <w:p w:rsidR="00FF4C19" w:rsidRPr="00ED32B8" w:rsidRDefault="002B4857">
            <w:pPr>
              <w:numPr>
                <w:ilvl w:val="0"/>
                <w:numId w:val="55"/>
              </w:numPr>
              <w:spacing w:after="23" w:line="259" w:lineRule="auto"/>
              <w:ind w:right="0" w:hanging="410"/>
              <w:jc w:val="left"/>
              <w:rPr>
                <w:color w:val="auto"/>
              </w:rPr>
            </w:pPr>
            <w:r w:rsidRPr="00ED32B8">
              <w:rPr>
                <w:color w:val="auto"/>
              </w:rPr>
              <w:t>Біз әркім</w:t>
            </w:r>
            <w:r w:rsidR="00E17316" w:rsidRPr="00ED32B8">
              <w:rPr>
                <w:color w:val="auto"/>
              </w:rPr>
              <w:t xml:space="preserve">нің пікірін құрметтейміз және </w:t>
            </w:r>
            <w:r w:rsidRPr="00ED32B8">
              <w:rPr>
                <w:color w:val="auto"/>
              </w:rPr>
              <w:t xml:space="preserve">үлесін бағалаймыз </w:t>
            </w:r>
          </w:p>
          <w:p w:rsidR="00FF4C19" w:rsidRPr="00ED32B8" w:rsidRDefault="002B4857">
            <w:pPr>
              <w:numPr>
                <w:ilvl w:val="0"/>
                <w:numId w:val="55"/>
              </w:numPr>
              <w:spacing w:after="25" w:line="259" w:lineRule="auto"/>
              <w:ind w:right="0" w:hanging="410"/>
              <w:jc w:val="left"/>
              <w:rPr>
                <w:color w:val="auto"/>
              </w:rPr>
            </w:pPr>
            <w:r w:rsidRPr="00ED32B8">
              <w:rPr>
                <w:color w:val="auto"/>
              </w:rPr>
              <w:t xml:space="preserve">Біз бір-бірімізге көмектесеміз </w:t>
            </w:r>
          </w:p>
          <w:p w:rsidR="00FF4C19" w:rsidRPr="00ED32B8" w:rsidRDefault="002B4857">
            <w:pPr>
              <w:numPr>
                <w:ilvl w:val="0"/>
                <w:numId w:val="55"/>
              </w:numPr>
              <w:spacing w:after="25" w:line="259" w:lineRule="auto"/>
              <w:ind w:right="0" w:hanging="410"/>
              <w:jc w:val="left"/>
              <w:rPr>
                <w:color w:val="auto"/>
              </w:rPr>
            </w:pPr>
            <w:r w:rsidRPr="00ED32B8">
              <w:rPr>
                <w:color w:val="auto"/>
              </w:rPr>
              <w:t xml:space="preserve">Біз ортақ нәтиже үшін жұмыс істейміз  </w:t>
            </w:r>
          </w:p>
          <w:p w:rsidR="00FF4C19" w:rsidRPr="00ED32B8" w:rsidRDefault="002B4857">
            <w:pPr>
              <w:numPr>
                <w:ilvl w:val="0"/>
                <w:numId w:val="55"/>
              </w:numPr>
              <w:spacing w:after="0" w:line="259" w:lineRule="auto"/>
              <w:ind w:right="0" w:hanging="410"/>
              <w:jc w:val="left"/>
              <w:rPr>
                <w:color w:val="auto"/>
              </w:rPr>
            </w:pPr>
            <w:r w:rsidRPr="00ED32B8">
              <w:rPr>
                <w:color w:val="auto"/>
              </w:rPr>
              <w:t xml:space="preserve">Ұрпақтар тәжірибесі мен энергиясы тиімді команда құрады </w:t>
            </w:r>
          </w:p>
          <w:p w:rsidR="00FF4C19" w:rsidRPr="00ED32B8" w:rsidRDefault="002B4857">
            <w:pPr>
              <w:spacing w:after="0" w:line="259" w:lineRule="auto"/>
              <w:ind w:right="0" w:firstLine="0"/>
              <w:jc w:val="left"/>
              <w:rPr>
                <w:color w:val="auto"/>
              </w:rPr>
            </w:pPr>
            <w:r w:rsidRPr="00ED32B8">
              <w:rPr>
                <w:color w:val="auto"/>
                <w:sz w:val="22"/>
              </w:rPr>
              <w:t xml:space="preserve"> </w:t>
            </w:r>
          </w:p>
        </w:tc>
      </w:tr>
    </w:tbl>
    <w:p w:rsidR="00FF4C19" w:rsidRPr="00ED32B8" w:rsidRDefault="002B4857">
      <w:pPr>
        <w:spacing w:after="28" w:line="259" w:lineRule="auto"/>
        <w:ind w:left="58" w:right="0" w:firstLine="0"/>
        <w:jc w:val="left"/>
        <w:rPr>
          <w:color w:val="auto"/>
        </w:rPr>
      </w:pPr>
      <w:r w:rsidRPr="00ED32B8">
        <w:rPr>
          <w:color w:val="auto"/>
        </w:rPr>
        <w:t xml:space="preserve"> </w:t>
      </w:r>
    </w:p>
    <w:p w:rsidR="00FF4C19" w:rsidRPr="00ED32B8" w:rsidRDefault="002B4857">
      <w:pPr>
        <w:spacing w:after="0" w:line="259" w:lineRule="auto"/>
        <w:ind w:left="566" w:right="0" w:firstLine="0"/>
        <w:jc w:val="left"/>
        <w:rPr>
          <w:color w:val="auto"/>
        </w:rPr>
      </w:pPr>
      <w:r w:rsidRPr="00ED32B8">
        <w:rPr>
          <w:b/>
          <w:color w:val="auto"/>
        </w:rPr>
        <w:t xml:space="preserve">Бұл біз: </w:t>
      </w:r>
    </w:p>
    <w:p w:rsidR="00CE34CE" w:rsidRPr="00ED32B8" w:rsidRDefault="00CE34CE" w:rsidP="00CE34CE">
      <w:pPr>
        <w:spacing w:after="14" w:line="268" w:lineRule="auto"/>
        <w:ind w:left="556" w:right="-2" w:firstLine="0"/>
        <w:rPr>
          <w:color w:val="auto"/>
        </w:rPr>
      </w:pPr>
      <w:r w:rsidRPr="00ED32B8">
        <w:rPr>
          <w:color w:val="auto"/>
        </w:rPr>
        <w:t xml:space="preserve">- </w:t>
      </w:r>
      <w:r w:rsidR="002B4857" w:rsidRPr="00ED32B8">
        <w:rPr>
          <w:color w:val="auto"/>
        </w:rPr>
        <w:t xml:space="preserve">эксперимент жасаймыз, қойылған міндеттерді шешудің жаңа тәсілдерін іздейміз және жаңа технологияларды енгіземіз; </w:t>
      </w:r>
    </w:p>
    <w:p w:rsidR="00FF4C19" w:rsidRPr="00ED32B8" w:rsidRDefault="00CE34CE" w:rsidP="00CE34CE">
      <w:pPr>
        <w:spacing w:after="14" w:line="268" w:lineRule="auto"/>
        <w:ind w:left="556" w:right="-2" w:firstLine="0"/>
        <w:rPr>
          <w:color w:val="auto"/>
        </w:rPr>
      </w:pPr>
      <w:r w:rsidRPr="00ED32B8">
        <w:rPr>
          <w:color w:val="auto"/>
        </w:rPr>
        <w:t xml:space="preserve">- </w:t>
      </w:r>
      <w:r w:rsidR="002B4857" w:rsidRPr="00ED32B8">
        <w:rPr>
          <w:color w:val="auto"/>
        </w:rPr>
        <w:t xml:space="preserve">біз батыл әрекет етеміз және клиенттердің қажеттіліктерін болжай отырып, жаңа мүмкіндіктерді жіберіп алмаймыз; </w:t>
      </w:r>
    </w:p>
    <w:p w:rsidR="00FF4C19" w:rsidRPr="00ED32B8" w:rsidRDefault="00CE34CE" w:rsidP="00CE34CE">
      <w:pPr>
        <w:spacing w:after="14" w:line="268" w:lineRule="auto"/>
        <w:ind w:left="556" w:right="-2" w:firstLine="0"/>
        <w:rPr>
          <w:color w:val="auto"/>
        </w:rPr>
      </w:pPr>
      <w:r w:rsidRPr="00ED32B8">
        <w:rPr>
          <w:color w:val="auto"/>
        </w:rPr>
        <w:t xml:space="preserve">- </w:t>
      </w:r>
      <w:r w:rsidR="002B4857" w:rsidRPr="00ED32B8">
        <w:rPr>
          <w:color w:val="auto"/>
        </w:rPr>
        <w:t xml:space="preserve">біз қалыптасқан ережелерге қарсы тұрамыз және қойылған міндеттерді шешудің жаңа тәсілдерін табамыз; </w:t>
      </w:r>
    </w:p>
    <w:p w:rsidR="00FF4C19" w:rsidRPr="00ED32B8" w:rsidRDefault="00CE34CE" w:rsidP="00CE34CE">
      <w:pPr>
        <w:spacing w:after="45" w:line="268" w:lineRule="auto"/>
        <w:ind w:left="556" w:right="-2" w:firstLine="0"/>
        <w:rPr>
          <w:color w:val="auto"/>
        </w:rPr>
      </w:pPr>
      <w:r w:rsidRPr="00ED32B8">
        <w:rPr>
          <w:color w:val="auto"/>
        </w:rPr>
        <w:t xml:space="preserve">- </w:t>
      </w:r>
      <w:r w:rsidR="002B4857" w:rsidRPr="00ED32B8">
        <w:rPr>
          <w:color w:val="auto"/>
        </w:rPr>
        <w:t>проблемалар туралы хабарлаймыз, идеялармен бөлісеміз және басқаларды тиісті міндеттерге ынтымақтастыққа шақырамыз дегенді білдіреді.</w:t>
      </w:r>
      <w:r w:rsidR="002B4857" w:rsidRPr="00ED32B8">
        <w:rPr>
          <w:color w:val="auto"/>
          <w:sz w:val="22"/>
        </w:rPr>
        <w:t xml:space="preserve"> </w:t>
      </w:r>
    </w:p>
    <w:p w:rsidR="00FF4C19" w:rsidRPr="00ED32B8" w:rsidRDefault="002B4857">
      <w:pPr>
        <w:spacing w:after="0" w:line="259" w:lineRule="auto"/>
        <w:ind w:right="0" w:firstLine="0"/>
        <w:jc w:val="left"/>
        <w:rPr>
          <w:b/>
          <w:color w:val="auto"/>
          <w:sz w:val="32"/>
        </w:rPr>
      </w:pPr>
      <w:r w:rsidRPr="00ED32B8">
        <w:rPr>
          <w:b/>
          <w:color w:val="auto"/>
          <w:sz w:val="32"/>
        </w:rPr>
        <w:t xml:space="preserve"> </w:t>
      </w:r>
      <w:r w:rsidRPr="00ED32B8">
        <w:rPr>
          <w:b/>
          <w:color w:val="auto"/>
          <w:sz w:val="32"/>
        </w:rPr>
        <w:tab/>
        <w:t xml:space="preserve"> </w:t>
      </w:r>
    </w:p>
    <w:p w:rsidR="00CE34CE" w:rsidRPr="00ED32B8" w:rsidRDefault="00CE34CE">
      <w:pPr>
        <w:spacing w:after="0" w:line="259" w:lineRule="auto"/>
        <w:ind w:right="0" w:firstLine="0"/>
        <w:jc w:val="left"/>
        <w:rPr>
          <w:b/>
          <w:color w:val="auto"/>
          <w:sz w:val="32"/>
        </w:rPr>
      </w:pPr>
    </w:p>
    <w:p w:rsidR="00CE34CE" w:rsidRPr="00ED32B8" w:rsidRDefault="00CE34CE">
      <w:pPr>
        <w:spacing w:after="0" w:line="259" w:lineRule="auto"/>
        <w:ind w:right="0" w:firstLine="0"/>
        <w:jc w:val="left"/>
        <w:rPr>
          <w:b/>
          <w:color w:val="auto"/>
          <w:sz w:val="32"/>
        </w:rPr>
      </w:pPr>
    </w:p>
    <w:p w:rsidR="00CE34CE" w:rsidRPr="00ED32B8" w:rsidRDefault="00CE34CE">
      <w:pPr>
        <w:spacing w:after="0" w:line="259" w:lineRule="auto"/>
        <w:ind w:right="0" w:firstLine="0"/>
        <w:jc w:val="left"/>
        <w:rPr>
          <w:b/>
          <w:color w:val="auto"/>
          <w:sz w:val="32"/>
        </w:rPr>
      </w:pPr>
    </w:p>
    <w:p w:rsidR="00CE34CE" w:rsidRPr="00ED32B8" w:rsidRDefault="00CE34CE">
      <w:pPr>
        <w:spacing w:after="0" w:line="259" w:lineRule="auto"/>
        <w:ind w:right="0" w:firstLine="0"/>
        <w:jc w:val="left"/>
        <w:rPr>
          <w:b/>
          <w:color w:val="auto"/>
          <w:sz w:val="32"/>
        </w:rPr>
      </w:pPr>
    </w:p>
    <w:p w:rsidR="00CE34CE" w:rsidRPr="00ED32B8" w:rsidRDefault="00CE34CE">
      <w:pPr>
        <w:spacing w:after="0" w:line="259" w:lineRule="auto"/>
        <w:ind w:right="0" w:firstLine="0"/>
        <w:jc w:val="left"/>
        <w:rPr>
          <w:b/>
          <w:color w:val="auto"/>
          <w:sz w:val="32"/>
        </w:rPr>
      </w:pPr>
    </w:p>
    <w:p w:rsidR="00CE34CE" w:rsidRPr="00ED32B8" w:rsidRDefault="00CE34CE">
      <w:pPr>
        <w:spacing w:after="0" w:line="259" w:lineRule="auto"/>
        <w:ind w:right="0" w:firstLine="0"/>
        <w:jc w:val="left"/>
        <w:rPr>
          <w:b/>
          <w:color w:val="auto"/>
          <w:sz w:val="32"/>
        </w:rPr>
      </w:pPr>
    </w:p>
    <w:p w:rsidR="00CE34CE" w:rsidRPr="00ED32B8" w:rsidRDefault="00CE34CE">
      <w:pPr>
        <w:spacing w:after="0" w:line="259" w:lineRule="auto"/>
        <w:ind w:right="0" w:firstLine="0"/>
        <w:jc w:val="left"/>
        <w:rPr>
          <w:b/>
          <w:color w:val="auto"/>
          <w:sz w:val="32"/>
        </w:rPr>
      </w:pPr>
    </w:p>
    <w:p w:rsidR="00CE34CE" w:rsidRPr="00ED32B8" w:rsidRDefault="00CE34CE">
      <w:pPr>
        <w:spacing w:after="0" w:line="259" w:lineRule="auto"/>
        <w:ind w:right="0" w:firstLine="0"/>
        <w:jc w:val="left"/>
        <w:rPr>
          <w:b/>
          <w:color w:val="auto"/>
          <w:sz w:val="32"/>
        </w:rPr>
      </w:pPr>
    </w:p>
    <w:p w:rsidR="00CE34CE" w:rsidRPr="00ED32B8" w:rsidRDefault="00CE34CE">
      <w:pPr>
        <w:spacing w:after="0" w:line="259" w:lineRule="auto"/>
        <w:ind w:right="0" w:firstLine="0"/>
        <w:jc w:val="left"/>
        <w:rPr>
          <w:b/>
          <w:color w:val="auto"/>
          <w:sz w:val="32"/>
        </w:rPr>
      </w:pPr>
    </w:p>
    <w:p w:rsidR="005236DC" w:rsidRPr="00ED32B8" w:rsidRDefault="005236DC">
      <w:pPr>
        <w:spacing w:after="0" w:line="259" w:lineRule="auto"/>
        <w:ind w:right="0" w:firstLine="0"/>
        <w:jc w:val="left"/>
        <w:rPr>
          <w:b/>
          <w:color w:val="auto"/>
          <w:sz w:val="32"/>
        </w:rPr>
      </w:pPr>
    </w:p>
    <w:p w:rsidR="005236DC" w:rsidRPr="00ED32B8" w:rsidRDefault="005236DC">
      <w:pPr>
        <w:spacing w:after="0" w:line="259" w:lineRule="auto"/>
        <w:ind w:right="0" w:firstLine="0"/>
        <w:jc w:val="left"/>
        <w:rPr>
          <w:b/>
          <w:color w:val="auto"/>
          <w:sz w:val="32"/>
        </w:rPr>
      </w:pPr>
    </w:p>
    <w:p w:rsidR="005236DC" w:rsidRPr="00ED32B8" w:rsidRDefault="005236DC">
      <w:pPr>
        <w:spacing w:after="0" w:line="259" w:lineRule="auto"/>
        <w:ind w:right="0" w:firstLine="0"/>
        <w:jc w:val="left"/>
        <w:rPr>
          <w:b/>
          <w:color w:val="auto"/>
          <w:sz w:val="32"/>
        </w:rPr>
      </w:pPr>
    </w:p>
    <w:p w:rsidR="005236DC" w:rsidRPr="00ED32B8" w:rsidRDefault="005236DC">
      <w:pPr>
        <w:spacing w:after="0" w:line="259" w:lineRule="auto"/>
        <w:ind w:right="0" w:firstLine="0"/>
        <w:jc w:val="left"/>
        <w:rPr>
          <w:b/>
          <w:color w:val="auto"/>
          <w:sz w:val="32"/>
        </w:rPr>
      </w:pPr>
    </w:p>
    <w:p w:rsidR="005236DC" w:rsidRPr="00ED32B8" w:rsidRDefault="005236DC">
      <w:pPr>
        <w:spacing w:after="0" w:line="259" w:lineRule="auto"/>
        <w:ind w:right="0" w:firstLine="0"/>
        <w:jc w:val="left"/>
        <w:rPr>
          <w:b/>
          <w:color w:val="auto"/>
          <w:sz w:val="32"/>
        </w:rPr>
      </w:pPr>
    </w:p>
    <w:p w:rsidR="005236DC" w:rsidRPr="00ED32B8" w:rsidRDefault="005236DC">
      <w:pPr>
        <w:spacing w:after="0" w:line="259" w:lineRule="auto"/>
        <w:ind w:right="0" w:firstLine="0"/>
        <w:jc w:val="left"/>
        <w:rPr>
          <w:color w:val="auto"/>
        </w:rPr>
      </w:pPr>
    </w:p>
    <w:p w:rsidR="00FF4C19" w:rsidRPr="00ED32B8" w:rsidRDefault="002B4857">
      <w:pPr>
        <w:pStyle w:val="1"/>
        <w:ind w:left="561"/>
        <w:rPr>
          <w:color w:val="auto"/>
        </w:rPr>
      </w:pPr>
      <w:r w:rsidRPr="00ED32B8">
        <w:rPr>
          <w:color w:val="auto"/>
        </w:rPr>
        <w:lastRenderedPageBreak/>
        <w:t xml:space="preserve">Кіріспе  </w:t>
      </w:r>
    </w:p>
    <w:p w:rsidR="005236DC" w:rsidRPr="00ED32B8" w:rsidRDefault="002B4857" w:rsidP="005236DC">
      <w:pPr>
        <w:numPr>
          <w:ilvl w:val="0"/>
          <w:numId w:val="2"/>
        </w:numPr>
        <w:ind w:right="0"/>
        <w:rPr>
          <w:color w:val="auto"/>
        </w:rPr>
      </w:pPr>
      <w:r w:rsidRPr="00ED32B8">
        <w:rPr>
          <w:color w:val="auto"/>
        </w:rPr>
        <w:t>Біз</w:t>
      </w:r>
      <w:r w:rsidR="005236DC" w:rsidRPr="00ED32B8">
        <w:rPr>
          <w:color w:val="auto"/>
        </w:rPr>
        <w:t xml:space="preserve">дің команданың үйлесімді жұмысы – </w:t>
      </w:r>
      <w:r w:rsidRPr="00ED32B8">
        <w:rPr>
          <w:color w:val="auto"/>
        </w:rPr>
        <w:t xml:space="preserve">бұл </w:t>
      </w:r>
      <w:r w:rsidR="005236DC" w:rsidRPr="00ED32B8">
        <w:rPr>
          <w:color w:val="auto"/>
          <w:lang w:val="ru-RU"/>
        </w:rPr>
        <w:t>Сер</w:t>
      </w:r>
      <w:r w:rsidR="005236DC" w:rsidRPr="00ED32B8">
        <w:rPr>
          <w:color w:val="auto"/>
        </w:rPr>
        <w:t>іктестік</w:t>
      </w:r>
      <w:r w:rsidRPr="00ED32B8">
        <w:rPr>
          <w:color w:val="auto"/>
        </w:rPr>
        <w:t xml:space="preserve"> алға қойған стратегиялық мақсаттар мен міндеттерге жетудің жолы. Біздің бизнестің дамуы біз орындайтын жұмыстың сапасына, белгіленген ережелерді сақтауға және бұзушылықтармен табанды күресуге және оларды одан әрі болдырмауға байланысты. </w:t>
      </w:r>
    </w:p>
    <w:p w:rsidR="00FF4C19" w:rsidRPr="00ED32B8" w:rsidRDefault="005236DC" w:rsidP="005236DC">
      <w:pPr>
        <w:numPr>
          <w:ilvl w:val="0"/>
          <w:numId w:val="2"/>
        </w:numPr>
        <w:ind w:right="0"/>
        <w:rPr>
          <w:color w:val="auto"/>
        </w:rPr>
      </w:pPr>
      <w:r w:rsidRPr="00ED32B8">
        <w:rPr>
          <w:color w:val="auto"/>
          <w:lang w:val="ru-RU"/>
        </w:rPr>
        <w:t>Сер</w:t>
      </w:r>
      <w:r w:rsidRPr="00ED32B8">
        <w:rPr>
          <w:color w:val="auto"/>
        </w:rPr>
        <w:t>іктестік</w:t>
      </w:r>
      <w:r w:rsidR="002B4857" w:rsidRPr="00ED32B8">
        <w:rPr>
          <w:color w:val="auto"/>
        </w:rPr>
        <w:t xml:space="preserve"> өзінің жұмысшылары барлық күш-жігерін, білімі мен тәжірибесін өздері жүзеге асыратын кәсіби қызметке жұмсайды, </w:t>
      </w:r>
      <w:r w:rsidRPr="00ED32B8">
        <w:rPr>
          <w:color w:val="auto"/>
          <w:lang w:val="ru-RU"/>
        </w:rPr>
        <w:t>Сер</w:t>
      </w:r>
      <w:r w:rsidRPr="00ED32B8">
        <w:rPr>
          <w:color w:val="auto"/>
        </w:rPr>
        <w:t>іктестік</w:t>
      </w:r>
      <w:r w:rsidR="002B4857" w:rsidRPr="00ED32B8">
        <w:rPr>
          <w:color w:val="auto"/>
        </w:rPr>
        <w:t xml:space="preserve"> оларға жүктеген міндеттерді адал және тиісті түрде орындайды деп сенеді. </w:t>
      </w:r>
    </w:p>
    <w:p w:rsidR="00FF4C19" w:rsidRPr="00ED32B8" w:rsidRDefault="005236DC">
      <w:pPr>
        <w:numPr>
          <w:ilvl w:val="0"/>
          <w:numId w:val="2"/>
        </w:numPr>
        <w:ind w:right="0"/>
        <w:rPr>
          <w:color w:val="auto"/>
        </w:rPr>
      </w:pPr>
      <w:r w:rsidRPr="00ED32B8">
        <w:rPr>
          <w:color w:val="auto"/>
          <w:lang w:val="ru-RU"/>
        </w:rPr>
        <w:t>Сер</w:t>
      </w:r>
      <w:r w:rsidRPr="00ED32B8">
        <w:rPr>
          <w:color w:val="auto"/>
        </w:rPr>
        <w:t>іктестік</w:t>
      </w:r>
      <w:r w:rsidRPr="00ED32B8">
        <w:rPr>
          <w:color w:val="auto"/>
          <w:lang w:val="kk-KZ"/>
        </w:rPr>
        <w:t>тің</w:t>
      </w:r>
      <w:r w:rsidR="002B4857" w:rsidRPr="00ED32B8">
        <w:rPr>
          <w:color w:val="auto"/>
        </w:rPr>
        <w:t xml:space="preserve"> құндылықтарын іске асыра отырып және осы Кодексті сақтай отырып, әрқайсымыз серіктестік қатынастарды құруға және нәтижелілікті ынталандыруға инновацияларды енгізу бойынша өз үлесімізді қосамыз. </w:t>
      </w:r>
      <w:r w:rsidRPr="00ED32B8">
        <w:rPr>
          <w:color w:val="auto"/>
          <w:lang w:val="ru-RU"/>
        </w:rPr>
        <w:t>Сер</w:t>
      </w:r>
      <w:r w:rsidRPr="00ED32B8">
        <w:rPr>
          <w:color w:val="auto"/>
        </w:rPr>
        <w:t xml:space="preserve">іктестіктің </w:t>
      </w:r>
      <w:r w:rsidR="002B4857" w:rsidRPr="00ED32B8">
        <w:rPr>
          <w:color w:val="auto"/>
        </w:rPr>
        <w:t xml:space="preserve">құндылықтары мен осы Кодекс </w:t>
      </w:r>
      <w:r w:rsidRPr="00ED32B8">
        <w:rPr>
          <w:color w:val="auto"/>
          <w:lang w:val="ru-RU"/>
        </w:rPr>
        <w:t>Сер</w:t>
      </w:r>
      <w:r w:rsidRPr="00ED32B8">
        <w:rPr>
          <w:color w:val="auto"/>
        </w:rPr>
        <w:t>іктестік</w:t>
      </w:r>
      <w:r w:rsidR="002B4857" w:rsidRPr="00ED32B8">
        <w:rPr>
          <w:color w:val="auto"/>
        </w:rPr>
        <w:t xml:space="preserve"> қызметкерлері үшін серіктестермен, өнім беруш</w:t>
      </w:r>
      <w:r w:rsidR="0015238B" w:rsidRPr="00ED32B8">
        <w:rPr>
          <w:color w:val="auto"/>
        </w:rPr>
        <w:t xml:space="preserve">ілермен, тұтынушылармен және </w:t>
      </w:r>
      <w:r w:rsidR="0015238B" w:rsidRPr="00ED32B8">
        <w:rPr>
          <w:color w:val="auto"/>
          <w:lang w:val="ru-RU"/>
        </w:rPr>
        <w:t>Сер</w:t>
      </w:r>
      <w:r w:rsidR="0015238B" w:rsidRPr="00ED32B8">
        <w:rPr>
          <w:color w:val="auto"/>
        </w:rPr>
        <w:t>іктестік</w:t>
      </w:r>
      <w:r w:rsidR="0015238B" w:rsidRPr="00ED32B8">
        <w:rPr>
          <w:color w:val="auto"/>
          <w:lang w:val="kk-KZ"/>
        </w:rPr>
        <w:t>тің</w:t>
      </w:r>
      <w:r w:rsidR="002B4857" w:rsidRPr="00ED32B8">
        <w:rPr>
          <w:color w:val="auto"/>
        </w:rPr>
        <w:t xml:space="preserve"> басқа стейкхолдерлерімен қарым-қатынас орнату кезінде бағдар ретінде қызмет етеді. </w:t>
      </w:r>
    </w:p>
    <w:p w:rsidR="00FF4C19" w:rsidRPr="00ED32B8" w:rsidRDefault="0015238B">
      <w:pPr>
        <w:numPr>
          <w:ilvl w:val="0"/>
          <w:numId w:val="2"/>
        </w:numPr>
        <w:ind w:right="0"/>
        <w:rPr>
          <w:color w:val="auto"/>
        </w:rPr>
      </w:pPr>
      <w:r w:rsidRPr="00ED32B8">
        <w:rPr>
          <w:color w:val="auto"/>
          <w:lang w:val="ru-RU"/>
        </w:rPr>
        <w:t>Сер</w:t>
      </w:r>
      <w:r w:rsidRPr="00ED32B8">
        <w:rPr>
          <w:color w:val="auto"/>
        </w:rPr>
        <w:t>іктестік</w:t>
      </w:r>
      <w:r w:rsidR="002B4857" w:rsidRPr="00ED32B8">
        <w:rPr>
          <w:color w:val="auto"/>
        </w:rPr>
        <w:t xml:space="preserve"> басшылығы осы Кодексті сақтау қысқа мерзімді перспективада осы Кодексті бұза отырып жасалған іс-әрекеттер нәтижесінде алынуы мүмкін артықшылықтармен салыстырғанда </w:t>
      </w:r>
      <w:r w:rsidRPr="00ED32B8">
        <w:rPr>
          <w:color w:val="auto"/>
          <w:lang w:val="ru-RU"/>
        </w:rPr>
        <w:t>Сер</w:t>
      </w:r>
      <w:r w:rsidRPr="00ED32B8">
        <w:rPr>
          <w:color w:val="auto"/>
        </w:rPr>
        <w:t>іктестік</w:t>
      </w:r>
      <w:r w:rsidR="002B4857" w:rsidRPr="00ED32B8">
        <w:rPr>
          <w:color w:val="auto"/>
        </w:rPr>
        <w:t xml:space="preserve"> үшін ұзақ мерзімді артықшылықтар әкелетінін түсінеді. </w:t>
      </w:r>
    </w:p>
    <w:p w:rsidR="00FF4C19" w:rsidRPr="00ED32B8" w:rsidRDefault="002B4857">
      <w:pPr>
        <w:ind w:left="-15" w:right="0"/>
        <w:rPr>
          <w:color w:val="auto"/>
        </w:rPr>
      </w:pPr>
      <w:r w:rsidRPr="00ED32B8">
        <w:rPr>
          <w:color w:val="auto"/>
        </w:rPr>
        <w:t xml:space="preserve">Осы Кодекстің нормаларын сақтау олар атқаратын лауазымына қарамастан </w:t>
      </w:r>
      <w:r w:rsidR="0015238B" w:rsidRPr="00ED32B8">
        <w:rPr>
          <w:color w:val="auto"/>
          <w:lang w:val="ru-RU"/>
        </w:rPr>
        <w:t>Сер</w:t>
      </w:r>
      <w:r w:rsidR="0015238B" w:rsidRPr="00ED32B8">
        <w:rPr>
          <w:color w:val="auto"/>
        </w:rPr>
        <w:t>іктестік</w:t>
      </w:r>
      <w:r w:rsidR="0015238B" w:rsidRPr="00ED32B8">
        <w:rPr>
          <w:color w:val="auto"/>
          <w:lang w:val="kk-KZ"/>
        </w:rPr>
        <w:t>тің</w:t>
      </w:r>
      <w:r w:rsidRPr="00ED32B8">
        <w:rPr>
          <w:color w:val="auto"/>
        </w:rPr>
        <w:t xml:space="preserve"> барлық қызметкерлерінің міндеті болып табылады.  </w:t>
      </w:r>
    </w:p>
    <w:p w:rsidR="00FF4C19" w:rsidRPr="00ED32B8" w:rsidRDefault="002B4857">
      <w:pPr>
        <w:numPr>
          <w:ilvl w:val="0"/>
          <w:numId w:val="2"/>
        </w:numPr>
        <w:ind w:right="0"/>
        <w:rPr>
          <w:color w:val="auto"/>
        </w:rPr>
      </w:pPr>
      <w:r w:rsidRPr="00ED32B8">
        <w:rPr>
          <w:color w:val="auto"/>
        </w:rPr>
        <w:t xml:space="preserve">Осы Кодекстің ережелері </w:t>
      </w:r>
      <w:r w:rsidR="0015238B" w:rsidRPr="00ED32B8">
        <w:rPr>
          <w:color w:val="auto"/>
          <w:lang w:val="ru-RU"/>
        </w:rPr>
        <w:t>Сер</w:t>
      </w:r>
      <w:r w:rsidR="0015238B" w:rsidRPr="00ED32B8">
        <w:rPr>
          <w:color w:val="auto"/>
        </w:rPr>
        <w:t>іктестік</w:t>
      </w:r>
      <w:r w:rsidRPr="00ED32B8">
        <w:rPr>
          <w:color w:val="auto"/>
        </w:rPr>
        <w:t xml:space="preserve"> қызметінің барлық салаларында және қызметкерлердің өзара, сондай-ақ серіктестермен, өнім берушілермен, тұтынушылармен және </w:t>
      </w:r>
      <w:r w:rsidR="0015238B" w:rsidRPr="00ED32B8">
        <w:rPr>
          <w:color w:val="auto"/>
          <w:lang w:val="ru-RU"/>
        </w:rPr>
        <w:t>Сер</w:t>
      </w:r>
      <w:r w:rsidR="0015238B" w:rsidRPr="00ED32B8">
        <w:rPr>
          <w:color w:val="auto"/>
        </w:rPr>
        <w:t>іктестік</w:t>
      </w:r>
      <w:r w:rsidRPr="00ED32B8">
        <w:rPr>
          <w:color w:val="auto"/>
        </w:rPr>
        <w:t xml:space="preserve"> өзге де стейкхолдерлерімен өзара қарым-қатынас түрлерінде қолданылуы тиіс. </w:t>
      </w:r>
    </w:p>
    <w:p w:rsidR="00FF4C19" w:rsidRPr="00ED32B8" w:rsidRDefault="002B4857">
      <w:pPr>
        <w:numPr>
          <w:ilvl w:val="0"/>
          <w:numId w:val="2"/>
        </w:numPr>
        <w:ind w:right="0"/>
        <w:rPr>
          <w:color w:val="auto"/>
        </w:rPr>
      </w:pPr>
      <w:r w:rsidRPr="00ED32B8">
        <w:rPr>
          <w:color w:val="auto"/>
        </w:rPr>
        <w:t xml:space="preserve">Осы Кодекс </w:t>
      </w:r>
      <w:r w:rsidR="0015238B" w:rsidRPr="00ED32B8">
        <w:rPr>
          <w:color w:val="auto"/>
          <w:lang w:val="ru-RU"/>
        </w:rPr>
        <w:t>Сер</w:t>
      </w:r>
      <w:r w:rsidR="0015238B" w:rsidRPr="00ED32B8">
        <w:rPr>
          <w:color w:val="auto"/>
        </w:rPr>
        <w:t>іктестік</w:t>
      </w:r>
      <w:r w:rsidR="0015238B" w:rsidRPr="00ED32B8">
        <w:rPr>
          <w:color w:val="auto"/>
          <w:lang w:val="kk-KZ"/>
        </w:rPr>
        <w:t>тің</w:t>
      </w:r>
      <w:r w:rsidRPr="00ED32B8">
        <w:rPr>
          <w:color w:val="auto"/>
        </w:rPr>
        <w:t xml:space="preserve"> стратегиялық мақсаттары мен миссиясына, Қазақстан Республикасының заңнамасына, халықаралық-құқықтық нормаларға, жалпы қабылданған іскерлік мәдениет нормаларына, сондай-ақ </w:t>
      </w:r>
      <w:r w:rsidR="0015238B" w:rsidRPr="00ED32B8">
        <w:rPr>
          <w:color w:val="auto"/>
          <w:lang w:val="ru-RU"/>
        </w:rPr>
        <w:t>Сер</w:t>
      </w:r>
      <w:r w:rsidR="0015238B" w:rsidRPr="00ED32B8">
        <w:rPr>
          <w:color w:val="auto"/>
        </w:rPr>
        <w:t>іктестік</w:t>
      </w:r>
      <w:r w:rsidR="0015238B" w:rsidRPr="00ED32B8">
        <w:rPr>
          <w:color w:val="auto"/>
          <w:lang w:val="kk-KZ"/>
        </w:rPr>
        <w:t>тің</w:t>
      </w:r>
      <w:r w:rsidRPr="00ED32B8">
        <w:rPr>
          <w:color w:val="auto"/>
        </w:rPr>
        <w:t xml:space="preserve"> ішкі құжаттарына сәйкес дайындалған.  </w:t>
      </w:r>
    </w:p>
    <w:p w:rsidR="00FF4C19" w:rsidRPr="00ED32B8" w:rsidRDefault="002B4857">
      <w:pPr>
        <w:ind w:left="-15" w:right="0"/>
        <w:rPr>
          <w:color w:val="auto"/>
        </w:rPr>
      </w:pPr>
      <w:r w:rsidRPr="00ED32B8">
        <w:rPr>
          <w:color w:val="auto"/>
        </w:rPr>
        <w:t xml:space="preserve">Бұл Кодекс </w:t>
      </w:r>
      <w:r w:rsidR="005837E2" w:rsidRPr="00ED32B8">
        <w:rPr>
          <w:color w:val="auto"/>
          <w:lang w:val="ru-RU"/>
        </w:rPr>
        <w:t>Сер</w:t>
      </w:r>
      <w:r w:rsidR="005837E2" w:rsidRPr="00ED32B8">
        <w:rPr>
          <w:color w:val="auto"/>
        </w:rPr>
        <w:t>іктестік</w:t>
      </w:r>
      <w:r w:rsidR="005837E2" w:rsidRPr="00ED32B8">
        <w:rPr>
          <w:color w:val="auto"/>
          <w:lang w:val="kk-KZ"/>
        </w:rPr>
        <w:t>тің</w:t>
      </w:r>
      <w:r w:rsidRPr="00ED32B8">
        <w:rPr>
          <w:color w:val="auto"/>
        </w:rPr>
        <w:t xml:space="preserve"> қызметін реттейтін </w:t>
      </w:r>
      <w:r w:rsidR="005837E2" w:rsidRPr="00ED32B8">
        <w:rPr>
          <w:color w:val="auto"/>
          <w:lang w:val="ru-RU"/>
        </w:rPr>
        <w:t>Сер</w:t>
      </w:r>
      <w:r w:rsidR="005837E2" w:rsidRPr="00ED32B8">
        <w:rPr>
          <w:color w:val="auto"/>
        </w:rPr>
        <w:t>іктестік</w:t>
      </w:r>
      <w:r w:rsidR="005837E2" w:rsidRPr="00ED32B8">
        <w:rPr>
          <w:color w:val="auto"/>
          <w:lang w:val="kk-KZ"/>
        </w:rPr>
        <w:t>тің</w:t>
      </w:r>
      <w:r w:rsidRPr="00ED32B8">
        <w:rPr>
          <w:color w:val="auto"/>
        </w:rPr>
        <w:t xml:space="preserve"> басқа ішкі құжаттарының күшін жоймайды. </w:t>
      </w:r>
    </w:p>
    <w:p w:rsidR="00FF4C19" w:rsidRPr="00ED32B8" w:rsidRDefault="002B4857">
      <w:pPr>
        <w:ind w:left="-15" w:right="0"/>
        <w:rPr>
          <w:color w:val="auto"/>
        </w:rPr>
      </w:pPr>
      <w:r w:rsidRPr="00ED32B8">
        <w:rPr>
          <w:color w:val="auto"/>
        </w:rPr>
        <w:t xml:space="preserve">Кодекс жұмыста басшылық бола отырып, </w:t>
      </w:r>
      <w:r w:rsidR="005837E2" w:rsidRPr="00ED32B8">
        <w:rPr>
          <w:color w:val="auto"/>
          <w:lang w:val="ru-RU"/>
        </w:rPr>
        <w:t>Сер</w:t>
      </w:r>
      <w:r w:rsidR="005837E2" w:rsidRPr="00ED32B8">
        <w:rPr>
          <w:color w:val="auto"/>
        </w:rPr>
        <w:t>іктестік</w:t>
      </w:r>
      <w:r w:rsidR="005837E2" w:rsidRPr="00ED32B8">
        <w:rPr>
          <w:color w:val="auto"/>
          <w:lang w:val="kk-KZ"/>
        </w:rPr>
        <w:t>тің</w:t>
      </w:r>
      <w:r w:rsidRPr="00ED32B8">
        <w:rPr>
          <w:color w:val="auto"/>
        </w:rPr>
        <w:t xml:space="preserve"> комплаенс саласындағы этикалық принциптері мен ережелерін реттейді, </w:t>
      </w:r>
      <w:r w:rsidR="005837E2" w:rsidRPr="00ED32B8">
        <w:rPr>
          <w:color w:val="auto"/>
          <w:lang w:val="ru-RU"/>
        </w:rPr>
        <w:t>Сер</w:t>
      </w:r>
      <w:r w:rsidR="005837E2" w:rsidRPr="00ED32B8">
        <w:rPr>
          <w:color w:val="auto"/>
        </w:rPr>
        <w:t>іктестік</w:t>
      </w:r>
      <w:r w:rsidRPr="00ED32B8">
        <w:rPr>
          <w:color w:val="auto"/>
        </w:rPr>
        <w:t xml:space="preserve"> </w:t>
      </w:r>
      <w:r w:rsidR="005837E2" w:rsidRPr="00ED32B8">
        <w:rPr>
          <w:color w:val="auto"/>
          <w:lang w:val="kk-KZ"/>
        </w:rPr>
        <w:t>п</w:t>
      </w:r>
      <w:r w:rsidRPr="00ED32B8">
        <w:rPr>
          <w:color w:val="auto"/>
        </w:rPr>
        <w:t xml:space="preserve">ен оның қызметкерлері үшін мінез-құлық ережелерін бекітеді.  </w:t>
      </w:r>
    </w:p>
    <w:p w:rsidR="00FF4C19" w:rsidRPr="00ED32B8" w:rsidRDefault="005837E2">
      <w:pPr>
        <w:numPr>
          <w:ilvl w:val="0"/>
          <w:numId w:val="2"/>
        </w:numPr>
        <w:ind w:right="0"/>
        <w:rPr>
          <w:color w:val="auto"/>
        </w:rPr>
      </w:pPr>
      <w:r w:rsidRPr="00ED32B8">
        <w:rPr>
          <w:color w:val="auto"/>
          <w:lang w:val="ru-RU"/>
        </w:rPr>
        <w:t>Сер</w:t>
      </w:r>
      <w:r w:rsidRPr="00ED32B8">
        <w:rPr>
          <w:color w:val="auto"/>
        </w:rPr>
        <w:t>іктестік</w:t>
      </w:r>
      <w:r w:rsidR="002B4857" w:rsidRPr="00ED32B8">
        <w:rPr>
          <w:color w:val="auto"/>
        </w:rPr>
        <w:t xml:space="preserve"> әріптестері арасында өзара түсіністік пен қолдауды құптайды, бұл оларға негізделген шешімдер қабылдауға мүмкіндік береді. Егер </w:t>
      </w:r>
      <w:r w:rsidRPr="00ED32B8">
        <w:rPr>
          <w:color w:val="auto"/>
          <w:lang w:val="ru-RU"/>
        </w:rPr>
        <w:t>Сер</w:t>
      </w:r>
      <w:r w:rsidRPr="00ED32B8">
        <w:rPr>
          <w:color w:val="auto"/>
        </w:rPr>
        <w:t xml:space="preserve">іктестік </w:t>
      </w:r>
      <w:r w:rsidR="002B4857" w:rsidRPr="00ED32B8">
        <w:rPr>
          <w:color w:val="auto"/>
        </w:rPr>
        <w:t xml:space="preserve">қызметкеріне осы Кодекстің ережелеріне қатысты консультация, көмек, түсініктеме алу қажет болса, өзінің тікелей басшысына, жоғары тұрған басшысына, омбудсменге немесе комплаенс қызметіне жүгінген жөн. </w:t>
      </w:r>
    </w:p>
    <w:p w:rsidR="00FF4C19" w:rsidRPr="00ED32B8" w:rsidRDefault="002B4857">
      <w:pPr>
        <w:numPr>
          <w:ilvl w:val="0"/>
          <w:numId w:val="2"/>
        </w:numPr>
        <w:ind w:right="0"/>
        <w:rPr>
          <w:color w:val="auto"/>
        </w:rPr>
      </w:pPr>
      <w:r w:rsidRPr="00ED32B8">
        <w:rPr>
          <w:color w:val="auto"/>
        </w:rPr>
        <w:t xml:space="preserve">Кодексті сақтамау </w:t>
      </w:r>
      <w:r w:rsidR="005837E2" w:rsidRPr="00ED32B8">
        <w:rPr>
          <w:color w:val="auto"/>
          <w:lang w:val="ru-RU"/>
        </w:rPr>
        <w:t>Сер</w:t>
      </w:r>
      <w:r w:rsidR="005837E2" w:rsidRPr="00ED32B8">
        <w:rPr>
          <w:color w:val="auto"/>
        </w:rPr>
        <w:t>іктестік</w:t>
      </w:r>
      <w:r w:rsidR="005837E2" w:rsidRPr="00ED32B8">
        <w:rPr>
          <w:color w:val="auto"/>
          <w:lang w:val="kk-KZ"/>
        </w:rPr>
        <w:t>тің</w:t>
      </w:r>
      <w:r w:rsidRPr="00ED32B8">
        <w:rPr>
          <w:color w:val="auto"/>
        </w:rPr>
        <w:t xml:space="preserve"> қызметі мен беделіне айтарлықтай зиян келтіруі мүмкін. </w:t>
      </w:r>
      <w:r w:rsidR="005837E2" w:rsidRPr="00ED32B8">
        <w:rPr>
          <w:color w:val="auto"/>
          <w:lang w:val="ru-RU"/>
        </w:rPr>
        <w:t>Сер</w:t>
      </w:r>
      <w:r w:rsidR="005837E2" w:rsidRPr="00ED32B8">
        <w:rPr>
          <w:color w:val="auto"/>
        </w:rPr>
        <w:t>іктестік</w:t>
      </w:r>
      <w:r w:rsidRPr="00ED32B8">
        <w:rPr>
          <w:color w:val="auto"/>
        </w:rPr>
        <w:t xml:space="preserve"> қызметкерлері, егер оларға осы Кодекстің, Сыбайлас жемқорлыққа қарсы заңнаманың, реттеуші талаптардың және/немесе ішкі рәсімдердің нормаларын сақтамағаны туралы белгілі болған жағдайда, бұл туралы өзінің таңдауы бойынша өзінің тікелей басшысын, жоғары тұрған басшысын, омбудсменін немесе </w:t>
      </w:r>
      <w:r w:rsidRPr="00ED32B8">
        <w:rPr>
          <w:color w:val="auto"/>
        </w:rPr>
        <w:lastRenderedPageBreak/>
        <w:t xml:space="preserve">комплаенс қызметін не сыртқы тәуелсіз ұйымға («операторға») жүгіну арқылы мүмкіндігінше тезірек хабардар етуге </w:t>
      </w:r>
      <w:proofErr w:type="gramStart"/>
      <w:r w:rsidRPr="00ED32B8">
        <w:rPr>
          <w:color w:val="auto"/>
        </w:rPr>
        <w:t>тиіс»«</w:t>
      </w:r>
      <w:proofErr w:type="gramEnd"/>
      <w:r w:rsidRPr="00ED32B8">
        <w:rPr>
          <w:color w:val="auto"/>
        </w:rPr>
        <w:t xml:space="preserve">), оның ішінде анонимді немесе құпия негізде.  </w:t>
      </w:r>
    </w:p>
    <w:p w:rsidR="00FF4C19" w:rsidRPr="00ED32B8" w:rsidRDefault="002B4857">
      <w:pPr>
        <w:ind w:left="-15" w:right="0"/>
        <w:rPr>
          <w:color w:val="auto"/>
        </w:rPr>
      </w:pPr>
      <w:r w:rsidRPr="00ED32B8">
        <w:rPr>
          <w:color w:val="auto"/>
        </w:rPr>
        <w:t xml:space="preserve">Сыртқы тәуелсіз ұйымның («жедел желі «операторының») өзекті байланыс деректері </w:t>
      </w:r>
      <w:r w:rsidR="005837E2" w:rsidRPr="00ED32B8">
        <w:rPr>
          <w:color w:val="auto"/>
          <w:lang w:val="ru-RU"/>
        </w:rPr>
        <w:t>Сер</w:t>
      </w:r>
      <w:r w:rsidR="005837E2" w:rsidRPr="00ED32B8">
        <w:rPr>
          <w:color w:val="auto"/>
        </w:rPr>
        <w:t>іктестік</w:t>
      </w:r>
      <w:r w:rsidR="005837E2" w:rsidRPr="00ED32B8">
        <w:rPr>
          <w:color w:val="auto"/>
          <w:lang w:val="kk-KZ"/>
        </w:rPr>
        <w:t>тің</w:t>
      </w:r>
      <w:r w:rsidRPr="00ED32B8">
        <w:rPr>
          <w:color w:val="auto"/>
        </w:rPr>
        <w:t xml:space="preserve"> ресми интернет-ресурсында орналастырылады.  </w:t>
      </w:r>
    </w:p>
    <w:p w:rsidR="00FF4C19" w:rsidRPr="0024564D" w:rsidRDefault="002B4857">
      <w:pPr>
        <w:numPr>
          <w:ilvl w:val="0"/>
          <w:numId w:val="2"/>
        </w:numPr>
        <w:ind w:right="0"/>
        <w:rPr>
          <w:color w:val="auto"/>
        </w:rPr>
      </w:pPr>
      <w:r w:rsidRPr="00ED32B8">
        <w:rPr>
          <w:color w:val="auto"/>
        </w:rPr>
        <w:t xml:space="preserve">Бұзушылықтар туралы хабарлаған жұмысшылар қандай да бір жолмен теріс қарым-қатынасқа ұшырамайды немесе жазаға тартылмайды. Қызметкерлердің жұмыс орны сақталып, құқықтары мен мүдделері толық қорғалады. Сонымен қатар, жосықсыз әрекет ететін немесе жеке басының пайдасын алу мақсатында және/немесе қасақана ниетпен айып тағатын қызметкерлер Қазақстан Республикасының заңнамасында және ішкі құжаттарда белгіленген жауаптылыққа тартылуы мүмкін.  </w:t>
      </w:r>
    </w:p>
    <w:p w:rsidR="00FF4C19" w:rsidRPr="00ED32B8" w:rsidRDefault="005837E2">
      <w:pPr>
        <w:numPr>
          <w:ilvl w:val="0"/>
          <w:numId w:val="2"/>
        </w:numPr>
        <w:ind w:right="0"/>
        <w:rPr>
          <w:color w:val="auto"/>
        </w:rPr>
      </w:pPr>
      <w:r w:rsidRPr="00ED32B8">
        <w:rPr>
          <w:color w:val="auto"/>
          <w:lang w:val="kk-KZ"/>
        </w:rPr>
        <w:t>Байқаушы</w:t>
      </w:r>
      <w:r w:rsidRPr="0024564D">
        <w:rPr>
          <w:color w:val="auto"/>
        </w:rPr>
        <w:t xml:space="preserve"> </w:t>
      </w:r>
      <w:r w:rsidRPr="00ED32B8">
        <w:rPr>
          <w:color w:val="auto"/>
          <w:lang w:val="ru-RU"/>
        </w:rPr>
        <w:t>кеңест</w:t>
      </w:r>
      <w:r w:rsidR="002B4857" w:rsidRPr="00ED32B8">
        <w:rPr>
          <w:color w:val="auto"/>
          <w:lang w:val="ru-RU"/>
        </w:rPr>
        <w:t>ің</w:t>
      </w:r>
      <w:r w:rsidR="002B4857" w:rsidRPr="0024564D">
        <w:rPr>
          <w:color w:val="auto"/>
        </w:rPr>
        <w:t xml:space="preserve"> </w:t>
      </w:r>
      <w:r w:rsidR="002B4857" w:rsidRPr="00ED32B8">
        <w:rPr>
          <w:color w:val="auto"/>
          <w:lang w:val="ru-RU"/>
        </w:rPr>
        <w:t>мүшелері</w:t>
      </w:r>
      <w:r w:rsidR="002B4857" w:rsidRPr="0024564D">
        <w:rPr>
          <w:color w:val="auto"/>
        </w:rPr>
        <w:t xml:space="preserve"> </w:t>
      </w:r>
      <w:r w:rsidR="002B4857" w:rsidRPr="00ED32B8">
        <w:rPr>
          <w:color w:val="auto"/>
          <w:lang w:val="ru-RU"/>
        </w:rPr>
        <w:t>осы</w:t>
      </w:r>
      <w:r w:rsidR="002B4857" w:rsidRPr="0024564D">
        <w:rPr>
          <w:color w:val="auto"/>
        </w:rPr>
        <w:t xml:space="preserve"> </w:t>
      </w:r>
      <w:r w:rsidR="002B4857" w:rsidRPr="00ED32B8">
        <w:rPr>
          <w:color w:val="auto"/>
          <w:lang w:val="ru-RU"/>
        </w:rPr>
        <w:t>Кодексті</w:t>
      </w:r>
      <w:r w:rsidR="002B4857" w:rsidRPr="0024564D">
        <w:rPr>
          <w:color w:val="auto"/>
        </w:rPr>
        <w:t xml:space="preserve"> </w:t>
      </w:r>
      <w:r w:rsidR="002B4857" w:rsidRPr="00ED32B8">
        <w:rPr>
          <w:color w:val="auto"/>
          <w:lang w:val="ru-RU"/>
        </w:rPr>
        <w:t>толығымен</w:t>
      </w:r>
      <w:r w:rsidR="002B4857" w:rsidRPr="0024564D">
        <w:rPr>
          <w:color w:val="auto"/>
        </w:rPr>
        <w:t xml:space="preserve"> </w:t>
      </w:r>
      <w:r w:rsidR="002B4857" w:rsidRPr="00ED32B8">
        <w:rPr>
          <w:color w:val="auto"/>
          <w:lang w:val="ru-RU"/>
        </w:rPr>
        <w:t>қолдайды</w:t>
      </w:r>
      <w:r w:rsidR="002B4857" w:rsidRPr="0024564D">
        <w:rPr>
          <w:color w:val="auto"/>
        </w:rPr>
        <w:t xml:space="preserve"> </w:t>
      </w:r>
      <w:r w:rsidR="002B4857" w:rsidRPr="00ED32B8">
        <w:rPr>
          <w:color w:val="auto"/>
          <w:lang w:val="ru-RU"/>
        </w:rPr>
        <w:t>және</w:t>
      </w:r>
      <w:r w:rsidR="002B4857" w:rsidRPr="0024564D">
        <w:rPr>
          <w:color w:val="auto"/>
        </w:rPr>
        <w:t xml:space="preserve"> </w:t>
      </w:r>
      <w:r w:rsidR="002B4857" w:rsidRPr="00ED32B8">
        <w:rPr>
          <w:color w:val="auto"/>
          <w:lang w:val="ru-RU"/>
        </w:rPr>
        <w:t>оның</w:t>
      </w:r>
      <w:r w:rsidR="002B4857" w:rsidRPr="0024564D">
        <w:rPr>
          <w:color w:val="auto"/>
        </w:rPr>
        <w:t xml:space="preserve"> </w:t>
      </w:r>
      <w:r w:rsidR="002B4857" w:rsidRPr="00ED32B8">
        <w:rPr>
          <w:color w:val="auto"/>
          <w:lang w:val="ru-RU"/>
        </w:rPr>
        <w:t>ережелерін</w:t>
      </w:r>
      <w:r w:rsidR="002B4857" w:rsidRPr="0024564D">
        <w:rPr>
          <w:color w:val="auto"/>
        </w:rPr>
        <w:t xml:space="preserve"> </w:t>
      </w:r>
      <w:r w:rsidR="002B4857" w:rsidRPr="00ED32B8">
        <w:rPr>
          <w:color w:val="auto"/>
          <w:lang w:val="ru-RU"/>
        </w:rPr>
        <w:t>ұстанады</w:t>
      </w:r>
      <w:r w:rsidR="002B4857" w:rsidRPr="0024564D">
        <w:rPr>
          <w:color w:val="auto"/>
        </w:rPr>
        <w:t xml:space="preserve">. </w:t>
      </w:r>
      <w:r w:rsidRPr="00ED32B8">
        <w:rPr>
          <w:color w:val="auto"/>
          <w:lang w:val="ru-RU"/>
        </w:rPr>
        <w:t>Серіктестік</w:t>
      </w:r>
      <w:r w:rsidRPr="00ED32B8">
        <w:rPr>
          <w:color w:val="auto"/>
          <w:lang w:val="kk-KZ"/>
        </w:rPr>
        <w:t>тің</w:t>
      </w:r>
      <w:r w:rsidR="002B4857" w:rsidRPr="0024564D">
        <w:rPr>
          <w:color w:val="auto"/>
        </w:rPr>
        <w:t xml:space="preserve"> </w:t>
      </w:r>
      <w:r w:rsidR="00A01671" w:rsidRPr="00ED32B8">
        <w:rPr>
          <w:color w:val="auto"/>
          <w:lang w:val="kk-KZ"/>
        </w:rPr>
        <w:t xml:space="preserve">тәуекелдер және </w:t>
      </w:r>
      <w:r w:rsidR="002B4857" w:rsidRPr="00ED32B8">
        <w:rPr>
          <w:color w:val="auto"/>
          <w:lang w:val="ru-RU"/>
        </w:rPr>
        <w:t>комплаенс</w:t>
      </w:r>
      <w:r w:rsidR="002B4857" w:rsidRPr="0024564D">
        <w:rPr>
          <w:color w:val="auto"/>
        </w:rPr>
        <w:t xml:space="preserve"> </w:t>
      </w:r>
      <w:r w:rsidR="00A01671" w:rsidRPr="00ED32B8">
        <w:rPr>
          <w:color w:val="auto"/>
          <w:lang w:val="ru-RU"/>
        </w:rPr>
        <w:t>бойынша</w:t>
      </w:r>
      <w:r w:rsidR="00A01671" w:rsidRPr="0024564D">
        <w:rPr>
          <w:color w:val="auto"/>
        </w:rPr>
        <w:t xml:space="preserve"> </w:t>
      </w:r>
      <w:r w:rsidR="00A01671" w:rsidRPr="00ED32B8">
        <w:rPr>
          <w:color w:val="auto"/>
          <w:lang w:val="ru-RU"/>
        </w:rPr>
        <w:t>офицері</w:t>
      </w:r>
      <w:r w:rsidR="00A01671" w:rsidRPr="0024564D">
        <w:rPr>
          <w:color w:val="auto"/>
        </w:rPr>
        <w:t xml:space="preserve"> </w:t>
      </w:r>
      <w:r w:rsidR="00A01671" w:rsidRPr="00ED32B8">
        <w:rPr>
          <w:color w:val="auto"/>
          <w:lang w:val="ru-RU"/>
        </w:rPr>
        <w:t>Байқаушы</w:t>
      </w:r>
      <w:r w:rsidR="00A01671" w:rsidRPr="0024564D">
        <w:rPr>
          <w:color w:val="auto"/>
        </w:rPr>
        <w:t xml:space="preserve"> </w:t>
      </w:r>
      <w:r w:rsidR="00A01671" w:rsidRPr="00ED32B8">
        <w:rPr>
          <w:color w:val="auto"/>
          <w:lang w:val="ru-RU"/>
        </w:rPr>
        <w:t>кеңес</w:t>
      </w:r>
      <w:r w:rsidR="00A01671" w:rsidRPr="0024564D">
        <w:rPr>
          <w:color w:val="auto"/>
        </w:rPr>
        <w:t xml:space="preserve"> </w:t>
      </w:r>
      <w:r w:rsidR="00A01671" w:rsidRPr="00ED32B8">
        <w:rPr>
          <w:color w:val="auto"/>
          <w:lang w:val="ru-RU"/>
        </w:rPr>
        <w:t>алдында</w:t>
      </w:r>
      <w:r w:rsidR="00A01671" w:rsidRPr="0024564D">
        <w:rPr>
          <w:color w:val="auto"/>
        </w:rPr>
        <w:t xml:space="preserve"> </w:t>
      </w:r>
      <w:r w:rsidR="002B4857" w:rsidRPr="00ED32B8">
        <w:rPr>
          <w:color w:val="auto"/>
          <w:lang w:val="ru-RU"/>
        </w:rPr>
        <w:t>осы</w:t>
      </w:r>
      <w:r w:rsidR="002B4857" w:rsidRPr="0024564D">
        <w:rPr>
          <w:color w:val="auto"/>
        </w:rPr>
        <w:t xml:space="preserve"> </w:t>
      </w:r>
      <w:r w:rsidR="002B4857" w:rsidRPr="00ED32B8">
        <w:rPr>
          <w:color w:val="auto"/>
          <w:lang w:val="ru-RU"/>
        </w:rPr>
        <w:t>Кодексті</w:t>
      </w:r>
      <w:r w:rsidR="002B4857" w:rsidRPr="0024564D">
        <w:rPr>
          <w:color w:val="auto"/>
        </w:rPr>
        <w:t xml:space="preserve"> </w:t>
      </w:r>
      <w:r w:rsidR="002B4857" w:rsidRPr="00ED32B8">
        <w:rPr>
          <w:color w:val="auto"/>
          <w:lang w:val="ru-RU"/>
        </w:rPr>
        <w:t>сақтамаудың</w:t>
      </w:r>
      <w:r w:rsidR="002B4857" w:rsidRPr="0024564D">
        <w:rPr>
          <w:color w:val="auto"/>
        </w:rPr>
        <w:t xml:space="preserve"> </w:t>
      </w:r>
      <w:r w:rsidR="002B4857" w:rsidRPr="00ED32B8">
        <w:rPr>
          <w:color w:val="auto"/>
          <w:lang w:val="ru-RU"/>
        </w:rPr>
        <w:t>анықталған</w:t>
      </w:r>
      <w:r w:rsidR="002B4857" w:rsidRPr="0024564D">
        <w:rPr>
          <w:color w:val="auto"/>
        </w:rPr>
        <w:t xml:space="preserve"> </w:t>
      </w:r>
      <w:r w:rsidR="002B4857" w:rsidRPr="00ED32B8">
        <w:rPr>
          <w:color w:val="auto"/>
          <w:lang w:val="ru-RU"/>
        </w:rPr>
        <w:t>фактілері</w:t>
      </w:r>
      <w:r w:rsidR="002B4857" w:rsidRPr="0024564D">
        <w:rPr>
          <w:color w:val="auto"/>
        </w:rPr>
        <w:t xml:space="preserve"> </w:t>
      </w:r>
      <w:r w:rsidR="002B4857" w:rsidRPr="00ED32B8">
        <w:rPr>
          <w:color w:val="auto"/>
          <w:lang w:val="ru-RU"/>
        </w:rPr>
        <w:t>бойынша</w:t>
      </w:r>
      <w:r w:rsidR="002B4857" w:rsidRPr="0024564D">
        <w:rPr>
          <w:color w:val="auto"/>
        </w:rPr>
        <w:t xml:space="preserve"> </w:t>
      </w:r>
      <w:r w:rsidR="002B4857" w:rsidRPr="00ED32B8">
        <w:rPr>
          <w:color w:val="auto"/>
          <w:lang w:val="ru-RU"/>
        </w:rPr>
        <w:t>есеп</w:t>
      </w:r>
      <w:r w:rsidR="002B4857" w:rsidRPr="0024564D">
        <w:rPr>
          <w:color w:val="auto"/>
        </w:rPr>
        <w:t xml:space="preserve"> </w:t>
      </w:r>
      <w:r w:rsidR="002B4857" w:rsidRPr="00ED32B8">
        <w:rPr>
          <w:color w:val="auto"/>
          <w:lang w:val="ru-RU"/>
        </w:rPr>
        <w:t>береді</w:t>
      </w:r>
      <w:r w:rsidR="002B4857" w:rsidRPr="0024564D">
        <w:rPr>
          <w:color w:val="auto"/>
        </w:rPr>
        <w:t xml:space="preserve">. </w:t>
      </w:r>
      <w:r w:rsidR="002B4857" w:rsidRPr="00ED32B8">
        <w:rPr>
          <w:color w:val="auto"/>
          <w:lang w:val="ru-RU"/>
        </w:rPr>
        <w:t>Осы</w:t>
      </w:r>
      <w:r w:rsidR="002B4857" w:rsidRPr="00ED32B8">
        <w:rPr>
          <w:color w:val="auto"/>
        </w:rPr>
        <w:t xml:space="preserve"> </w:t>
      </w:r>
      <w:r w:rsidR="002B4857" w:rsidRPr="00ED32B8">
        <w:rPr>
          <w:color w:val="auto"/>
          <w:lang w:val="ru-RU"/>
        </w:rPr>
        <w:t>Кодекстің</w:t>
      </w:r>
      <w:r w:rsidR="002B4857" w:rsidRPr="00ED32B8">
        <w:rPr>
          <w:color w:val="auto"/>
        </w:rPr>
        <w:t xml:space="preserve"> </w:t>
      </w:r>
      <w:r w:rsidR="002B4857" w:rsidRPr="00ED32B8">
        <w:rPr>
          <w:color w:val="auto"/>
          <w:lang w:val="ru-RU"/>
        </w:rPr>
        <w:t>ережелері</w:t>
      </w:r>
      <w:r w:rsidR="002B4857" w:rsidRPr="00ED32B8">
        <w:rPr>
          <w:color w:val="auto"/>
        </w:rPr>
        <w:t xml:space="preserve"> </w:t>
      </w:r>
      <w:r w:rsidR="002B4857" w:rsidRPr="00ED32B8">
        <w:rPr>
          <w:color w:val="auto"/>
          <w:lang w:val="ru-RU"/>
        </w:rPr>
        <w:t>екі</w:t>
      </w:r>
      <w:r w:rsidR="002B4857" w:rsidRPr="00ED32B8">
        <w:rPr>
          <w:color w:val="auto"/>
        </w:rPr>
        <w:t xml:space="preserve"> </w:t>
      </w:r>
      <w:r w:rsidR="002B4857" w:rsidRPr="00ED32B8">
        <w:rPr>
          <w:color w:val="auto"/>
          <w:lang w:val="ru-RU"/>
        </w:rPr>
        <w:t>жылда</w:t>
      </w:r>
      <w:r w:rsidR="002B4857" w:rsidRPr="00ED32B8">
        <w:rPr>
          <w:color w:val="auto"/>
        </w:rPr>
        <w:t xml:space="preserve"> </w:t>
      </w:r>
      <w:r w:rsidR="002B4857" w:rsidRPr="00ED32B8">
        <w:rPr>
          <w:color w:val="auto"/>
          <w:lang w:val="ru-RU"/>
        </w:rPr>
        <w:t>бір</w:t>
      </w:r>
      <w:r w:rsidR="002B4857" w:rsidRPr="00ED32B8">
        <w:rPr>
          <w:color w:val="auto"/>
        </w:rPr>
        <w:t xml:space="preserve"> </w:t>
      </w:r>
      <w:r w:rsidR="002B4857" w:rsidRPr="00ED32B8">
        <w:rPr>
          <w:color w:val="auto"/>
          <w:lang w:val="ru-RU"/>
        </w:rPr>
        <w:t>рет</w:t>
      </w:r>
      <w:r w:rsidR="002B4857" w:rsidRPr="00ED32B8">
        <w:rPr>
          <w:color w:val="auto"/>
        </w:rPr>
        <w:t xml:space="preserve"> </w:t>
      </w:r>
      <w:r w:rsidR="002B4857" w:rsidRPr="00ED32B8">
        <w:rPr>
          <w:color w:val="auto"/>
          <w:lang w:val="ru-RU"/>
        </w:rPr>
        <w:t>қайта</w:t>
      </w:r>
      <w:r w:rsidR="002B4857" w:rsidRPr="00ED32B8">
        <w:rPr>
          <w:color w:val="auto"/>
        </w:rPr>
        <w:t xml:space="preserve"> </w:t>
      </w:r>
      <w:r w:rsidR="002B4857" w:rsidRPr="00ED32B8">
        <w:rPr>
          <w:color w:val="auto"/>
          <w:lang w:val="ru-RU"/>
        </w:rPr>
        <w:t>қаралады</w:t>
      </w:r>
      <w:r w:rsidR="002B4857" w:rsidRPr="00ED32B8">
        <w:rPr>
          <w:color w:val="auto"/>
        </w:rPr>
        <w:t xml:space="preserve"> </w:t>
      </w:r>
      <w:r w:rsidR="002B4857" w:rsidRPr="00ED32B8">
        <w:rPr>
          <w:color w:val="auto"/>
          <w:lang w:val="ru-RU"/>
        </w:rPr>
        <w:t>және</w:t>
      </w:r>
      <w:r w:rsidR="002B4857" w:rsidRPr="00ED32B8">
        <w:rPr>
          <w:color w:val="auto"/>
        </w:rPr>
        <w:t xml:space="preserve"> </w:t>
      </w:r>
      <w:r w:rsidR="002B4857" w:rsidRPr="00ED32B8">
        <w:rPr>
          <w:color w:val="auto"/>
          <w:lang w:val="ru-RU"/>
        </w:rPr>
        <w:t>қажет</w:t>
      </w:r>
      <w:r w:rsidR="002B4857" w:rsidRPr="00ED32B8">
        <w:rPr>
          <w:color w:val="auto"/>
        </w:rPr>
        <w:t xml:space="preserve"> </w:t>
      </w:r>
      <w:r w:rsidR="002B4857" w:rsidRPr="00ED32B8">
        <w:rPr>
          <w:color w:val="auto"/>
          <w:lang w:val="ru-RU"/>
        </w:rPr>
        <w:t>болған</w:t>
      </w:r>
      <w:r w:rsidR="002B4857" w:rsidRPr="00ED32B8">
        <w:rPr>
          <w:color w:val="auto"/>
        </w:rPr>
        <w:t xml:space="preserve"> </w:t>
      </w:r>
      <w:r w:rsidR="002B4857" w:rsidRPr="00ED32B8">
        <w:rPr>
          <w:color w:val="auto"/>
          <w:lang w:val="ru-RU"/>
        </w:rPr>
        <w:t>жағдайда</w:t>
      </w:r>
      <w:r w:rsidR="002B4857" w:rsidRPr="00ED32B8">
        <w:rPr>
          <w:color w:val="auto"/>
        </w:rPr>
        <w:t xml:space="preserve"> </w:t>
      </w:r>
      <w:r w:rsidR="002B4857" w:rsidRPr="00ED32B8">
        <w:rPr>
          <w:color w:val="auto"/>
          <w:lang w:val="ru-RU"/>
        </w:rPr>
        <w:t>жаңартылады</w:t>
      </w:r>
      <w:r w:rsidR="002B4857" w:rsidRPr="00ED32B8">
        <w:rPr>
          <w:color w:val="auto"/>
        </w:rPr>
        <w:t xml:space="preserve">. </w:t>
      </w:r>
    </w:p>
    <w:p w:rsidR="00FF4C19" w:rsidRPr="00ED32B8" w:rsidRDefault="002B4857">
      <w:pPr>
        <w:numPr>
          <w:ilvl w:val="0"/>
          <w:numId w:val="2"/>
        </w:numPr>
        <w:ind w:right="0"/>
        <w:rPr>
          <w:color w:val="auto"/>
        </w:rPr>
      </w:pPr>
      <w:r w:rsidRPr="00ED32B8">
        <w:rPr>
          <w:color w:val="auto"/>
          <w:lang w:val="ru-RU"/>
        </w:rPr>
        <w:t>Осы</w:t>
      </w:r>
      <w:r w:rsidRPr="00ED32B8">
        <w:rPr>
          <w:color w:val="auto"/>
        </w:rPr>
        <w:t xml:space="preserve"> </w:t>
      </w:r>
      <w:r w:rsidRPr="00ED32B8">
        <w:rPr>
          <w:color w:val="auto"/>
          <w:lang w:val="ru-RU"/>
        </w:rPr>
        <w:t>Кодекс</w:t>
      </w:r>
      <w:r w:rsidRPr="00ED32B8">
        <w:rPr>
          <w:color w:val="auto"/>
        </w:rPr>
        <w:t xml:space="preserve"> </w:t>
      </w:r>
      <w:r w:rsidRPr="00ED32B8">
        <w:rPr>
          <w:color w:val="auto"/>
          <w:lang w:val="ru-RU"/>
        </w:rPr>
        <w:t>қазақ</w:t>
      </w:r>
      <w:r w:rsidRPr="00ED32B8">
        <w:rPr>
          <w:color w:val="auto"/>
        </w:rPr>
        <w:t xml:space="preserve">, </w:t>
      </w:r>
      <w:r w:rsidRPr="00ED32B8">
        <w:rPr>
          <w:color w:val="auto"/>
          <w:lang w:val="ru-RU"/>
        </w:rPr>
        <w:t>орыс</w:t>
      </w:r>
      <w:r w:rsidRPr="00ED32B8">
        <w:rPr>
          <w:color w:val="auto"/>
        </w:rPr>
        <w:t xml:space="preserve"> </w:t>
      </w:r>
      <w:r w:rsidRPr="00ED32B8">
        <w:rPr>
          <w:color w:val="auto"/>
          <w:lang w:val="ru-RU"/>
        </w:rPr>
        <w:t>және</w:t>
      </w:r>
      <w:r w:rsidRPr="00ED32B8">
        <w:rPr>
          <w:color w:val="auto"/>
        </w:rPr>
        <w:t xml:space="preserve"> </w:t>
      </w:r>
      <w:r w:rsidRPr="00ED32B8">
        <w:rPr>
          <w:color w:val="auto"/>
          <w:lang w:val="ru-RU"/>
        </w:rPr>
        <w:t>ағылшын</w:t>
      </w:r>
      <w:r w:rsidRPr="00ED32B8">
        <w:rPr>
          <w:color w:val="auto"/>
        </w:rPr>
        <w:t xml:space="preserve"> </w:t>
      </w:r>
      <w:r w:rsidRPr="00ED32B8">
        <w:rPr>
          <w:color w:val="auto"/>
          <w:lang w:val="ru-RU"/>
        </w:rPr>
        <w:t>тілдерінде</w:t>
      </w:r>
      <w:r w:rsidRPr="00ED32B8">
        <w:rPr>
          <w:color w:val="auto"/>
        </w:rPr>
        <w:t xml:space="preserve"> </w:t>
      </w:r>
      <w:r w:rsidR="00A01671" w:rsidRPr="00ED32B8">
        <w:rPr>
          <w:color w:val="auto"/>
          <w:lang w:val="ru-RU"/>
        </w:rPr>
        <w:t>Серіктестік</w:t>
      </w:r>
      <w:r w:rsidR="00A01671" w:rsidRPr="00ED32B8">
        <w:rPr>
          <w:color w:val="auto"/>
          <w:lang w:val="kk-KZ"/>
        </w:rPr>
        <w:t>тің</w:t>
      </w:r>
      <w:r w:rsidRPr="00ED32B8">
        <w:rPr>
          <w:color w:val="auto"/>
        </w:rPr>
        <w:t xml:space="preserve"> </w:t>
      </w:r>
      <w:r w:rsidRPr="00ED32B8">
        <w:rPr>
          <w:color w:val="auto"/>
          <w:lang w:val="ru-RU"/>
        </w:rPr>
        <w:t>ресми</w:t>
      </w:r>
      <w:r w:rsidRPr="00ED32B8">
        <w:rPr>
          <w:color w:val="auto"/>
        </w:rPr>
        <w:t xml:space="preserve"> </w:t>
      </w:r>
      <w:r w:rsidRPr="00ED32B8">
        <w:rPr>
          <w:color w:val="auto"/>
          <w:lang w:val="ru-RU"/>
        </w:rPr>
        <w:t>интернет</w:t>
      </w:r>
      <w:r w:rsidR="00A01671" w:rsidRPr="00ED32B8">
        <w:rPr>
          <w:color w:val="auto"/>
        </w:rPr>
        <w:t>-</w:t>
      </w:r>
      <w:r w:rsidRPr="00ED32B8">
        <w:rPr>
          <w:color w:val="auto"/>
          <w:lang w:val="ru-RU"/>
        </w:rPr>
        <w:t>ресурсында</w:t>
      </w:r>
      <w:r w:rsidRPr="00ED32B8">
        <w:rPr>
          <w:color w:val="auto"/>
        </w:rPr>
        <w:t xml:space="preserve"> </w:t>
      </w:r>
      <w:r w:rsidRPr="00ED32B8">
        <w:rPr>
          <w:color w:val="auto"/>
          <w:lang w:val="ru-RU"/>
        </w:rPr>
        <w:t>ұсынылған</w:t>
      </w:r>
      <w:r w:rsidRPr="00ED32B8">
        <w:rPr>
          <w:color w:val="auto"/>
        </w:rPr>
        <w:t xml:space="preserve">. </w:t>
      </w:r>
      <w:r w:rsidR="00A01671" w:rsidRPr="00ED32B8">
        <w:rPr>
          <w:color w:val="auto"/>
        </w:rPr>
        <w:t xml:space="preserve">Сондай-ақ </w:t>
      </w:r>
      <w:r w:rsidR="00A01671" w:rsidRPr="00ED32B8">
        <w:rPr>
          <w:color w:val="auto"/>
          <w:lang w:val="ru-RU"/>
        </w:rPr>
        <w:t>Серіктестік</w:t>
      </w:r>
      <w:r w:rsidR="00A01671" w:rsidRPr="00ED32B8">
        <w:rPr>
          <w:color w:val="auto"/>
          <w:lang w:val="kk-KZ"/>
        </w:rPr>
        <w:t>тің</w:t>
      </w:r>
      <w:r w:rsidR="00A01671" w:rsidRPr="00ED32B8">
        <w:rPr>
          <w:color w:val="auto"/>
        </w:rPr>
        <w:t xml:space="preserve"> </w:t>
      </w:r>
      <w:r w:rsidRPr="00ED32B8">
        <w:rPr>
          <w:color w:val="auto"/>
        </w:rPr>
        <w:t>р</w:t>
      </w:r>
      <w:r w:rsidR="00A01671" w:rsidRPr="00ED32B8">
        <w:rPr>
          <w:color w:val="auto"/>
        </w:rPr>
        <w:t>есми интернет-</w:t>
      </w:r>
      <w:r w:rsidRPr="00ED32B8">
        <w:rPr>
          <w:color w:val="auto"/>
        </w:rPr>
        <w:t xml:space="preserve">ресурсында осы Кодекстің ережелерін қосымша түсіндіретін </w:t>
      </w:r>
      <w:r w:rsidR="00A01671" w:rsidRPr="00ED32B8">
        <w:rPr>
          <w:color w:val="auto"/>
          <w:lang w:val="ru-RU"/>
        </w:rPr>
        <w:t>Серіктестік</w:t>
      </w:r>
      <w:r w:rsidR="00A01671" w:rsidRPr="00ED32B8">
        <w:rPr>
          <w:color w:val="auto"/>
          <w:lang w:val="kk-KZ"/>
        </w:rPr>
        <w:t>тің</w:t>
      </w:r>
      <w:r w:rsidRPr="00ED32B8">
        <w:rPr>
          <w:color w:val="auto"/>
        </w:rPr>
        <w:t xml:space="preserve"> ішкі құжаттары орналастырылады, олардың орындалуы </w:t>
      </w:r>
      <w:r w:rsidR="00A01671" w:rsidRPr="00ED32B8">
        <w:rPr>
          <w:color w:val="auto"/>
          <w:lang w:val="ru-RU"/>
        </w:rPr>
        <w:t>Серіктестік</w:t>
      </w:r>
      <w:r w:rsidR="00A01671" w:rsidRPr="00ED32B8">
        <w:rPr>
          <w:color w:val="auto"/>
          <w:lang w:val="kk-KZ"/>
        </w:rPr>
        <w:t>тің</w:t>
      </w:r>
      <w:r w:rsidRPr="00ED32B8">
        <w:rPr>
          <w:color w:val="auto"/>
        </w:rPr>
        <w:t xml:space="preserve"> үшінші тараптары-стейкхолдерлері үшін міндетті не ұсынылатын болып табылады. Осы және басқалар осы Кодекстің ережелерін сақтау үшін ішкі процестерді сипаттайтын </w:t>
      </w:r>
      <w:r w:rsidR="00A01671" w:rsidRPr="00ED32B8">
        <w:rPr>
          <w:color w:val="auto"/>
          <w:lang w:val="ru-RU"/>
        </w:rPr>
        <w:t>Серіктестік</w:t>
      </w:r>
      <w:r w:rsidR="00A01671" w:rsidRPr="00ED32B8">
        <w:rPr>
          <w:color w:val="auto"/>
          <w:lang w:val="kk-KZ"/>
        </w:rPr>
        <w:t>тің</w:t>
      </w:r>
      <w:r w:rsidRPr="00ED32B8">
        <w:rPr>
          <w:color w:val="auto"/>
        </w:rPr>
        <w:t xml:space="preserve"> ішкі құжаттарында, сондай-ақ Кодекстің өзі </w:t>
      </w:r>
      <w:r w:rsidR="00A01671" w:rsidRPr="00ED32B8">
        <w:rPr>
          <w:color w:val="auto"/>
          <w:lang w:val="ru-RU"/>
        </w:rPr>
        <w:t>Серіктестік</w:t>
      </w:r>
      <w:r w:rsidR="00A01671" w:rsidRPr="00ED32B8">
        <w:rPr>
          <w:color w:val="auto"/>
          <w:lang w:val="kk-KZ"/>
        </w:rPr>
        <w:t>тің</w:t>
      </w:r>
      <w:r w:rsidRPr="00ED32B8">
        <w:rPr>
          <w:color w:val="auto"/>
        </w:rPr>
        <w:t xml:space="preserve"> ішкі порталында – «eKAP» ақпараттық жүйесінде ұсынылған. </w:t>
      </w:r>
    </w:p>
    <w:p w:rsidR="00FF4C19" w:rsidRPr="00ED32B8" w:rsidRDefault="002B4857">
      <w:pPr>
        <w:numPr>
          <w:ilvl w:val="0"/>
          <w:numId w:val="2"/>
        </w:numPr>
        <w:ind w:right="0"/>
        <w:rPr>
          <w:color w:val="auto"/>
          <w:lang w:val="ru-RU"/>
        </w:rPr>
      </w:pPr>
      <w:r w:rsidRPr="00ED32B8">
        <w:rPr>
          <w:color w:val="auto"/>
          <w:lang w:val="ru-RU"/>
        </w:rPr>
        <w:t xml:space="preserve">Осы Кодексте мынадай терминдер мен ұғымдар пайдаланылады:  </w:t>
      </w:r>
    </w:p>
    <w:p w:rsidR="00FF4C19" w:rsidRPr="00ED32B8" w:rsidRDefault="002B4857">
      <w:pPr>
        <w:numPr>
          <w:ilvl w:val="0"/>
          <w:numId w:val="3"/>
        </w:numPr>
        <w:ind w:right="0"/>
        <w:rPr>
          <w:color w:val="auto"/>
          <w:lang w:val="ru-RU"/>
        </w:rPr>
      </w:pPr>
      <w:r w:rsidRPr="00ED32B8">
        <w:rPr>
          <w:b/>
          <w:color w:val="auto"/>
          <w:lang w:val="ru-RU"/>
        </w:rPr>
        <w:t>Сыбайлас жемқорлыққа қарсы заңнама</w:t>
      </w:r>
      <w:r w:rsidR="00ED32B8" w:rsidRPr="00ED32B8">
        <w:rPr>
          <w:color w:val="auto"/>
          <w:lang w:val="ru-RU"/>
        </w:rPr>
        <w:t xml:space="preserve"> – </w:t>
      </w:r>
      <w:r w:rsidRPr="00ED32B8">
        <w:rPr>
          <w:color w:val="auto"/>
          <w:lang w:val="ru-RU"/>
        </w:rPr>
        <w:t xml:space="preserve">Сыбайлас жемқорлыққа қарсы ісқимыл мәселелері жөніндегі заңнама, оның ішінде Қазақстан Республикасының Қылмыстық кодексі, Қазақстан Республикасының Әкімшілік құқық бұзушылық туралы Кодексі, «Сыбайлас жемқорлыққа қарсы іс-қимыл туралы» Қазақстан Республикасының Заңы, Ұлыбританияның парақорлық туралы Заңы және өзге де қолданылатын сыбайлас жемқорлыққа қарсы заңнама; </w:t>
      </w:r>
    </w:p>
    <w:p w:rsidR="00FF4C19" w:rsidRPr="00ED32B8" w:rsidRDefault="002B4857">
      <w:pPr>
        <w:numPr>
          <w:ilvl w:val="0"/>
          <w:numId w:val="3"/>
        </w:numPr>
        <w:ind w:right="0"/>
        <w:rPr>
          <w:color w:val="auto"/>
          <w:lang w:val="ru-RU"/>
        </w:rPr>
      </w:pPr>
      <w:r w:rsidRPr="00ED32B8">
        <w:rPr>
          <w:b/>
          <w:color w:val="auto"/>
          <w:lang w:val="ru-RU"/>
        </w:rPr>
        <w:t>жақын туыстары</w:t>
      </w:r>
      <w:r w:rsidRPr="00ED32B8">
        <w:rPr>
          <w:color w:val="auto"/>
          <w:lang w:val="ru-RU"/>
        </w:rPr>
        <w:t xml:space="preserve"> – ата-аналары (ата-анасы), балалары, асырап алушылары, асырап алынғандары, ата-анасы бір және ата-анасы бөлек аға-інілері мен апа-сіңлілері, атасы, әжесі, немерелері;  </w:t>
      </w:r>
    </w:p>
    <w:p w:rsidR="00FF4C19" w:rsidRPr="00ED32B8" w:rsidRDefault="002B4857">
      <w:pPr>
        <w:numPr>
          <w:ilvl w:val="0"/>
          <w:numId w:val="3"/>
        </w:numPr>
        <w:ind w:right="0"/>
        <w:rPr>
          <w:color w:val="auto"/>
          <w:lang w:val="ru-RU"/>
        </w:rPr>
      </w:pPr>
      <w:r w:rsidRPr="00ED32B8">
        <w:rPr>
          <w:b/>
          <w:color w:val="auto"/>
          <w:lang w:val="ru-RU"/>
        </w:rPr>
        <w:t>сыртқы тәуелсіз ұйым</w:t>
      </w:r>
      <w:r w:rsidRPr="00ED32B8">
        <w:rPr>
          <w:color w:val="auto"/>
          <w:lang w:val="ru-RU"/>
        </w:rPr>
        <w:t xml:space="preserve"> («жедел желі операторы») – сыбайлас жемқорлыққа қарсы заңнаманың, реттеушілік талаптардың ықтимал, жасалған немесе жасалатын бұзушылықтары туралы хабарламаларды қабылдайтын, сонда</w:t>
      </w:r>
      <w:r w:rsidR="00ED32B8">
        <w:rPr>
          <w:color w:val="auto"/>
          <w:lang w:val="ru-RU"/>
        </w:rPr>
        <w:t>й-ақ</w:t>
      </w:r>
      <w:r w:rsidRPr="00ED32B8">
        <w:rPr>
          <w:color w:val="auto"/>
          <w:lang w:val="ru-RU"/>
        </w:rPr>
        <w:t xml:space="preserve"> </w:t>
      </w:r>
      <w:r w:rsidR="00ED32B8">
        <w:rPr>
          <w:color w:val="auto"/>
          <w:lang w:val="ru-RU"/>
        </w:rPr>
        <w:t xml:space="preserve">«Қазатомөнеркәсіп» ҰАК» </w:t>
      </w:r>
      <w:r w:rsidRPr="00ED32B8">
        <w:rPr>
          <w:color w:val="auto"/>
          <w:lang w:val="ru-RU"/>
        </w:rPr>
        <w:t xml:space="preserve">АҚ құпия ақпараттандыру саясатында көзделген өзге де мәселелер бойынша құпия ақпараттандыру жөніндегі сыртқы тәуелсіз ұйым. «Жедел желі» операторы </w:t>
      </w:r>
      <w:proofErr w:type="gramStart"/>
      <w:r w:rsidRPr="00ED32B8">
        <w:rPr>
          <w:color w:val="auto"/>
          <w:lang w:val="ru-RU"/>
        </w:rPr>
        <w:t>« тәулік</w:t>
      </w:r>
      <w:proofErr w:type="gramEnd"/>
      <w:r w:rsidRPr="00ED32B8">
        <w:rPr>
          <w:color w:val="auto"/>
          <w:lang w:val="ru-RU"/>
        </w:rPr>
        <w:t xml:space="preserve"> бойы қол жетімді және мемлекеттік, орыс және ағылшын тілдерінде қолдау көрсетеді. Өтініш берген кезде қызметкер немесе басқа қауымдастырылған адам пайдаланғысы келетін тілді көрсетуі керек; </w:t>
      </w:r>
    </w:p>
    <w:p w:rsidR="00FF4C19" w:rsidRPr="00ED32B8" w:rsidRDefault="002A6D5D">
      <w:pPr>
        <w:numPr>
          <w:ilvl w:val="0"/>
          <w:numId w:val="3"/>
        </w:numPr>
        <w:ind w:right="0"/>
        <w:rPr>
          <w:color w:val="auto"/>
          <w:lang w:val="ru-RU"/>
        </w:rPr>
      </w:pPr>
      <w:r w:rsidRPr="00ED32B8">
        <w:rPr>
          <w:b/>
          <w:color w:val="auto"/>
          <w:lang w:val="ru-RU"/>
        </w:rPr>
        <w:t>Кеніштер</w:t>
      </w:r>
      <w:r w:rsidR="00ED32B8" w:rsidRPr="00ED32B8">
        <w:rPr>
          <w:b/>
          <w:color w:val="auto"/>
          <w:lang w:val="ru-RU"/>
        </w:rPr>
        <w:t xml:space="preserve"> </w:t>
      </w:r>
      <w:r w:rsidR="00ED32B8" w:rsidRPr="00ED32B8">
        <w:rPr>
          <w:color w:val="auto"/>
          <w:lang w:val="ru-RU"/>
        </w:rPr>
        <w:t>–</w:t>
      </w:r>
      <w:r w:rsidRPr="00ED32B8">
        <w:rPr>
          <w:color w:val="auto"/>
          <w:lang w:val="ru-RU"/>
        </w:rPr>
        <w:t xml:space="preserve"> Серіктестік</w:t>
      </w:r>
      <w:r w:rsidRPr="00ED32B8">
        <w:rPr>
          <w:color w:val="auto"/>
          <w:lang w:val="kk-KZ"/>
        </w:rPr>
        <w:t>тің кеніштері</w:t>
      </w:r>
      <w:r w:rsidR="002B4857" w:rsidRPr="00ED32B8">
        <w:rPr>
          <w:color w:val="auto"/>
          <w:lang w:val="ru-RU"/>
        </w:rPr>
        <w:t xml:space="preserve">;  </w:t>
      </w:r>
    </w:p>
    <w:p w:rsidR="00FF4C19" w:rsidRPr="00ED32B8" w:rsidRDefault="002B4857" w:rsidP="00ED32B8">
      <w:pPr>
        <w:numPr>
          <w:ilvl w:val="0"/>
          <w:numId w:val="3"/>
        </w:numPr>
        <w:ind w:right="0"/>
        <w:rPr>
          <w:color w:val="auto"/>
          <w:lang w:val="ru-RU"/>
        </w:rPr>
      </w:pPr>
      <w:r w:rsidRPr="00ED32B8">
        <w:rPr>
          <w:b/>
          <w:color w:val="auto"/>
          <w:lang w:val="ru-RU"/>
        </w:rPr>
        <w:lastRenderedPageBreak/>
        <w:t>дресс-код</w:t>
      </w:r>
      <w:r w:rsidR="00ED32B8" w:rsidRPr="00ED32B8">
        <w:rPr>
          <w:color w:val="auto"/>
          <w:lang w:val="ru-RU"/>
        </w:rPr>
        <w:t xml:space="preserve"> – </w:t>
      </w:r>
      <w:r w:rsidR="00BD255F" w:rsidRPr="00ED32B8">
        <w:rPr>
          <w:color w:val="auto"/>
          <w:lang w:val="ru-RU"/>
        </w:rPr>
        <w:t>Серіктестік</w:t>
      </w:r>
      <w:r w:rsidR="00BD255F" w:rsidRPr="00ED32B8">
        <w:rPr>
          <w:color w:val="auto"/>
          <w:lang w:val="kk-KZ"/>
        </w:rPr>
        <w:t>тің</w:t>
      </w:r>
      <w:r w:rsidRPr="00ED32B8">
        <w:rPr>
          <w:color w:val="auto"/>
          <w:lang w:val="ru-RU"/>
        </w:rPr>
        <w:t xml:space="preserve"> қызметкерлерінің сыртқы түріне, киім нысаны мен стиліне қойылатын талап, оның негізгі функциясы </w:t>
      </w:r>
      <w:r w:rsidR="00BD255F" w:rsidRPr="00ED32B8">
        <w:rPr>
          <w:color w:val="auto"/>
          <w:lang w:val="ru-RU"/>
        </w:rPr>
        <w:t>Серіктестік</w:t>
      </w:r>
      <w:r w:rsidR="00BD255F" w:rsidRPr="00ED32B8">
        <w:rPr>
          <w:color w:val="auto"/>
          <w:lang w:val="kk-KZ"/>
        </w:rPr>
        <w:t xml:space="preserve"> </w:t>
      </w:r>
      <w:r w:rsidRPr="00ED32B8">
        <w:rPr>
          <w:color w:val="auto"/>
          <w:lang w:val="ru-RU"/>
        </w:rPr>
        <w:t xml:space="preserve">қызметкерін жауапты, ұқыпты және </w:t>
      </w:r>
      <w:r w:rsidR="00BD255F" w:rsidRPr="00ED32B8">
        <w:rPr>
          <w:color w:val="auto"/>
          <w:lang w:val="ru-RU"/>
        </w:rPr>
        <w:t xml:space="preserve">ілтипатты </w:t>
      </w:r>
      <w:r w:rsidRPr="00ED32B8">
        <w:rPr>
          <w:color w:val="auto"/>
          <w:lang w:val="ru-RU"/>
        </w:rPr>
        <w:t xml:space="preserve">ретінде жақсы жағынан көрсету болып табылады;  </w:t>
      </w:r>
    </w:p>
    <w:p w:rsidR="00FF4C19" w:rsidRPr="00ED32B8" w:rsidRDefault="002B4857">
      <w:pPr>
        <w:numPr>
          <w:ilvl w:val="0"/>
          <w:numId w:val="3"/>
        </w:numPr>
        <w:ind w:right="0"/>
        <w:rPr>
          <w:color w:val="auto"/>
          <w:lang w:val="ru-RU"/>
        </w:rPr>
      </w:pPr>
      <w:r w:rsidRPr="00ED32B8">
        <w:rPr>
          <w:b/>
          <w:color w:val="auto"/>
          <w:lang w:val="ru-RU"/>
        </w:rPr>
        <w:t>инсайдерлік ақпарат</w:t>
      </w:r>
      <w:r w:rsidRPr="00ED32B8">
        <w:rPr>
          <w:color w:val="auto"/>
          <w:lang w:val="ru-RU"/>
        </w:rPr>
        <w:t xml:space="preserve"> </w:t>
      </w:r>
      <w:r w:rsidR="00ED32B8" w:rsidRPr="00ED32B8">
        <w:rPr>
          <w:color w:val="auto"/>
          <w:lang w:val="ru-RU"/>
        </w:rPr>
        <w:t>–</w:t>
      </w:r>
      <w:r w:rsidRPr="00ED32B8">
        <w:rPr>
          <w:color w:val="auto"/>
          <w:lang w:val="ru-RU"/>
        </w:rPr>
        <w:t xml:space="preserve"> </w:t>
      </w:r>
      <w:r w:rsidR="00ED32B8" w:rsidRPr="00ED32B8">
        <w:rPr>
          <w:color w:val="auto"/>
          <w:lang w:val="kk-KZ"/>
        </w:rPr>
        <w:t xml:space="preserve">«ОРТАЛЫҚ» ӨК» ЖШС </w:t>
      </w:r>
      <w:r w:rsidRPr="00ED32B8">
        <w:rPr>
          <w:color w:val="auto"/>
          <w:lang w:val="ru-RU"/>
        </w:rPr>
        <w:t xml:space="preserve">инсайдерлік ақпаратқа билік етуді және оны пайдалануды ішкі бақылау» қағидаларында айқындалғандай маңызы бар; </w:t>
      </w:r>
    </w:p>
    <w:p w:rsidR="00FF4C19" w:rsidRPr="00ED32B8" w:rsidRDefault="00ED32B8">
      <w:pPr>
        <w:numPr>
          <w:ilvl w:val="0"/>
          <w:numId w:val="3"/>
        </w:numPr>
        <w:spacing w:after="23" w:line="259" w:lineRule="auto"/>
        <w:ind w:right="0"/>
        <w:rPr>
          <w:color w:val="auto"/>
          <w:lang w:val="ru-RU"/>
        </w:rPr>
      </w:pPr>
      <w:r w:rsidRPr="00ED32B8">
        <w:rPr>
          <w:b/>
          <w:color w:val="auto"/>
          <w:lang w:val="ru-RU"/>
        </w:rPr>
        <w:t>Серіктестік</w:t>
      </w:r>
      <w:r w:rsidRPr="00ED32B8">
        <w:rPr>
          <w:color w:val="auto"/>
          <w:lang w:val="ru-RU"/>
        </w:rPr>
        <w:t xml:space="preserve"> –</w:t>
      </w:r>
      <w:r w:rsidR="002B4857" w:rsidRPr="00ED32B8">
        <w:rPr>
          <w:color w:val="auto"/>
          <w:lang w:val="ru-RU"/>
        </w:rPr>
        <w:t xml:space="preserve"> «</w:t>
      </w:r>
      <w:r w:rsidRPr="00ED32B8">
        <w:rPr>
          <w:color w:val="auto"/>
          <w:lang w:val="ru-RU"/>
        </w:rPr>
        <w:t>ОРТАЛЫҚ</w:t>
      </w:r>
      <w:r w:rsidR="002B4857" w:rsidRPr="00ED32B8">
        <w:rPr>
          <w:color w:val="auto"/>
          <w:lang w:val="ru-RU"/>
        </w:rPr>
        <w:t>»</w:t>
      </w:r>
      <w:r w:rsidRPr="00ED32B8">
        <w:rPr>
          <w:color w:val="auto"/>
          <w:lang w:val="ru-RU"/>
        </w:rPr>
        <w:t xml:space="preserve"> Өндіруші кәсіпорны» ЖШС</w:t>
      </w:r>
      <w:r w:rsidR="002B4857" w:rsidRPr="00ED32B8">
        <w:rPr>
          <w:color w:val="auto"/>
          <w:lang w:val="ru-RU"/>
        </w:rPr>
        <w:t xml:space="preserve">;  </w:t>
      </w:r>
    </w:p>
    <w:p w:rsidR="00FF4C19" w:rsidRPr="00ED32B8" w:rsidRDefault="002B4857" w:rsidP="00ED32B8">
      <w:pPr>
        <w:numPr>
          <w:ilvl w:val="0"/>
          <w:numId w:val="3"/>
        </w:numPr>
        <w:spacing w:after="14" w:line="268" w:lineRule="auto"/>
        <w:ind w:right="0"/>
        <w:rPr>
          <w:color w:val="auto"/>
          <w:lang w:val="ru-RU"/>
        </w:rPr>
      </w:pPr>
      <w:r w:rsidRPr="00ED32B8">
        <w:rPr>
          <w:b/>
          <w:color w:val="auto"/>
          <w:lang w:val="ru-RU"/>
        </w:rPr>
        <w:t>мүдделер қақтығысы</w:t>
      </w:r>
      <w:r w:rsidR="00ED32B8" w:rsidRPr="00ED32B8">
        <w:rPr>
          <w:color w:val="auto"/>
          <w:lang w:val="ru-RU"/>
        </w:rPr>
        <w:t xml:space="preserve"> – </w:t>
      </w:r>
      <w:r w:rsidRPr="00ED32B8">
        <w:rPr>
          <w:color w:val="auto"/>
          <w:lang w:val="ru-RU"/>
        </w:rPr>
        <w:t xml:space="preserve">бұл </w:t>
      </w:r>
      <w:r w:rsidR="00ED32B8" w:rsidRPr="00ED32B8">
        <w:rPr>
          <w:color w:val="auto"/>
          <w:lang w:val="ru-RU"/>
        </w:rPr>
        <w:t>Серіктестік</w:t>
      </w:r>
      <w:r w:rsidRPr="00ED32B8">
        <w:rPr>
          <w:color w:val="auto"/>
          <w:lang w:val="ru-RU"/>
        </w:rPr>
        <w:t xml:space="preserve"> қызметкері өзінің қызметтік міндеттерін атқару кезінде шешім қабылдайтын, шешім қабылдауға қатысатын немесе қызметкердің өзінің, оның жақын туысының, жұбайының (зайыбының), жекжатының жеке немесе материалдық мүдделеріне әсер ететін немесе әсер етуі мүмкін оның лауазымына байланысты басқа да іс-әрекеттерді жүзеге асыратын және оған немесе </w:t>
      </w:r>
      <w:r w:rsidR="00ED32B8" w:rsidRPr="00ED32B8">
        <w:rPr>
          <w:color w:val="auto"/>
          <w:lang w:val="ru-RU"/>
        </w:rPr>
        <w:t>Серіктестіктің</w:t>
      </w:r>
      <w:r w:rsidRPr="00ED32B8">
        <w:rPr>
          <w:color w:val="auto"/>
          <w:lang w:val="ru-RU"/>
        </w:rPr>
        <w:t xml:space="preserve"> мүдделеріне әсер етуі мүмкін.  </w:t>
      </w:r>
    </w:p>
    <w:p w:rsidR="00FF4C19" w:rsidRPr="00ED32B8" w:rsidRDefault="002B4857">
      <w:pPr>
        <w:numPr>
          <w:ilvl w:val="0"/>
          <w:numId w:val="3"/>
        </w:numPr>
        <w:ind w:right="0"/>
        <w:rPr>
          <w:color w:val="auto"/>
          <w:lang w:val="ru-RU"/>
        </w:rPr>
      </w:pPr>
      <w:r w:rsidRPr="00ED32B8">
        <w:rPr>
          <w:b/>
          <w:color w:val="auto"/>
          <w:lang w:val="ru-RU"/>
        </w:rPr>
        <w:t>корпоративтік алаяқтық/алаяқтық</w:t>
      </w:r>
      <w:r w:rsidR="00ED32B8" w:rsidRPr="00ED32B8">
        <w:rPr>
          <w:color w:val="auto"/>
          <w:lang w:val="ru-RU"/>
        </w:rPr>
        <w:t xml:space="preserve"> (осы Кодекстің мән</w:t>
      </w:r>
      <w:r w:rsidR="00ED32B8">
        <w:rPr>
          <w:color w:val="auto"/>
          <w:lang w:val="ru-RU"/>
        </w:rPr>
        <w:t xml:space="preserve"> </w:t>
      </w:r>
      <w:r w:rsidR="00ED32B8" w:rsidRPr="00ED32B8">
        <w:rPr>
          <w:color w:val="auto"/>
          <w:lang w:val="ru-RU"/>
        </w:rPr>
        <w:t>мәтінінде) –</w:t>
      </w:r>
      <w:r w:rsidRPr="00ED32B8">
        <w:rPr>
          <w:color w:val="auto"/>
          <w:lang w:val="ru-RU"/>
        </w:rPr>
        <w:t xml:space="preserve"> жеке және/немесе заңды тұлғалардың (қолданыстағы заңнамада көзделген жағдайларда) жеке басының пайдасын және/немесе өзге адамның пайдасын қоғам мүдделеріне нұқсан келтіру және/немесе қоғамға алдау, теріс пайдалану жолымен материалдық және / немесе материалдық емес залал келтіру мақсатында әрекеттері немесе әрекетсіздігі сеніммен, жаңылыстырумен немесе басқа жолмен. Корпоративтік алаяқтық қаржылық есептілікті бұрмалау, сыбайлас жемқорлық әрекеттері, сондай-ақ жымқыру және өзге де теріс пайдалану, оның ішінде қасақана бүлдіру және қоғам активтеріне қатысты басқа да бұзушылықтар түрінде көрінеді. </w:t>
      </w:r>
    </w:p>
    <w:p w:rsidR="00FF4C19" w:rsidRPr="00ED32B8" w:rsidRDefault="002B4857" w:rsidP="00ED32B8">
      <w:pPr>
        <w:numPr>
          <w:ilvl w:val="0"/>
          <w:numId w:val="3"/>
        </w:numPr>
        <w:ind w:right="0"/>
        <w:rPr>
          <w:color w:val="auto"/>
          <w:lang w:val="ru-RU"/>
        </w:rPr>
      </w:pPr>
      <w:r w:rsidRPr="00ED32B8">
        <w:rPr>
          <w:b/>
          <w:color w:val="auto"/>
          <w:lang w:val="ru-RU"/>
        </w:rPr>
        <w:t>жанама бағыну</w:t>
      </w:r>
      <w:r w:rsidR="00ED32B8">
        <w:rPr>
          <w:color w:val="auto"/>
          <w:lang w:val="ru-RU"/>
        </w:rPr>
        <w:t xml:space="preserve"> – </w:t>
      </w:r>
      <w:r w:rsidRPr="00ED32B8">
        <w:rPr>
          <w:color w:val="auto"/>
          <w:lang w:val="ru-RU"/>
        </w:rPr>
        <w:t xml:space="preserve">тікелей бағыныстылығына қарамастан, бір субъектінің (қызметкердің) басқа субъектіге (басшы қызметкерге) бақылаудағы бағыныстылығы.  Осындай бағыныста кез келген басшы қызметкердің </w:t>
      </w:r>
      <w:r w:rsidR="00ED32B8">
        <w:rPr>
          <w:color w:val="auto"/>
          <w:lang w:val="ru-RU"/>
        </w:rPr>
        <w:t>Серіктестік</w:t>
      </w:r>
      <w:r w:rsidRPr="00ED32B8">
        <w:rPr>
          <w:color w:val="auto"/>
          <w:lang w:val="ru-RU"/>
        </w:rPr>
        <w:t xml:space="preserve"> қызметкерлеріне жеке өзі, сондай-ақ оның тікелей басшысы арқылы өкімдер беруге және осы өкімдердің қызметкерден де, оның тікелей басшысы арқылы да орындалуын талап етуге құқығы бар; </w:t>
      </w:r>
    </w:p>
    <w:p w:rsidR="00FF4C19" w:rsidRPr="00ED32B8" w:rsidRDefault="002B4857" w:rsidP="00ED32B8">
      <w:pPr>
        <w:numPr>
          <w:ilvl w:val="0"/>
          <w:numId w:val="3"/>
        </w:numPr>
        <w:ind w:right="0"/>
        <w:rPr>
          <w:color w:val="auto"/>
        </w:rPr>
      </w:pPr>
      <w:r w:rsidRPr="00ED32B8">
        <w:rPr>
          <w:b/>
          <w:color w:val="auto"/>
        </w:rPr>
        <w:t>Омбудсмен</w:t>
      </w:r>
      <w:r w:rsidR="00ED32B8">
        <w:rPr>
          <w:b/>
          <w:color w:val="auto"/>
          <w:lang w:val="kk-KZ"/>
        </w:rPr>
        <w:t xml:space="preserve"> </w:t>
      </w:r>
      <w:r w:rsidR="00ED32B8">
        <w:rPr>
          <w:color w:val="auto"/>
        </w:rPr>
        <w:t>–</w:t>
      </w:r>
      <w:r w:rsidR="00ED32B8">
        <w:rPr>
          <w:color w:val="auto"/>
          <w:lang w:val="kk-KZ"/>
        </w:rPr>
        <w:t xml:space="preserve"> </w:t>
      </w:r>
      <w:r w:rsidR="00ED32B8">
        <w:rPr>
          <w:color w:val="auto"/>
          <w:lang w:val="ru-RU"/>
        </w:rPr>
        <w:t>Серіктестіктің</w:t>
      </w:r>
      <w:r w:rsidRPr="00ED32B8">
        <w:rPr>
          <w:color w:val="auto"/>
        </w:rPr>
        <w:t xml:space="preserve"> омбудсмені;  </w:t>
      </w:r>
    </w:p>
    <w:p w:rsidR="00FF4C19" w:rsidRPr="00ED32B8" w:rsidRDefault="00ED32B8" w:rsidP="00ED32B8">
      <w:pPr>
        <w:numPr>
          <w:ilvl w:val="0"/>
          <w:numId w:val="3"/>
        </w:numPr>
        <w:ind w:right="0"/>
        <w:rPr>
          <w:color w:val="auto"/>
        </w:rPr>
      </w:pPr>
      <w:r w:rsidRPr="00ED32B8">
        <w:rPr>
          <w:b/>
          <w:color w:val="auto"/>
        </w:rPr>
        <w:t>С</w:t>
      </w:r>
      <w:r w:rsidR="002B4857" w:rsidRPr="00ED32B8">
        <w:rPr>
          <w:b/>
          <w:color w:val="auto"/>
        </w:rPr>
        <w:t>еріктестер</w:t>
      </w:r>
      <w:r>
        <w:rPr>
          <w:color w:val="auto"/>
        </w:rPr>
        <w:t xml:space="preserve"> </w:t>
      </w:r>
      <w:r>
        <w:rPr>
          <w:color w:val="auto"/>
          <w:lang w:val="kk-KZ"/>
        </w:rPr>
        <w:t>– Серіктестік</w:t>
      </w:r>
      <w:r w:rsidR="002B4857" w:rsidRPr="00ED32B8">
        <w:rPr>
          <w:color w:val="auto"/>
        </w:rPr>
        <w:t xml:space="preserve"> ынтымақтасатын және өзара пайда алу, стратегиялық </w:t>
      </w:r>
      <w:r>
        <w:rPr>
          <w:color w:val="auto"/>
        </w:rPr>
        <w:t>мақсаттарға қол жеткізу және т.</w:t>
      </w:r>
      <w:r w:rsidR="002B4857" w:rsidRPr="00ED32B8">
        <w:rPr>
          <w:color w:val="auto"/>
        </w:rPr>
        <w:t xml:space="preserve">б. мақсатында </w:t>
      </w:r>
      <w:r>
        <w:rPr>
          <w:color w:val="auto"/>
          <w:lang w:val="ru-RU"/>
        </w:rPr>
        <w:t>Серіктестікпен</w:t>
      </w:r>
      <w:r w:rsidR="002B4857" w:rsidRPr="00ED32B8">
        <w:rPr>
          <w:color w:val="auto"/>
        </w:rPr>
        <w:t xml:space="preserve"> ынтымақтасатын заңды тұлғалар.; </w:t>
      </w:r>
    </w:p>
    <w:p w:rsidR="00FF4C19" w:rsidRPr="00ED32B8" w:rsidRDefault="00ED32B8" w:rsidP="00ED32B8">
      <w:pPr>
        <w:numPr>
          <w:ilvl w:val="0"/>
          <w:numId w:val="3"/>
        </w:numPr>
        <w:ind w:right="0"/>
        <w:rPr>
          <w:color w:val="auto"/>
        </w:rPr>
      </w:pPr>
      <w:r>
        <w:rPr>
          <w:b/>
          <w:color w:val="auto"/>
        </w:rPr>
        <w:t>«Самұрық-Қазына» АҚ-ның сатып алу тәртібі –</w:t>
      </w:r>
      <w:r w:rsidR="002B4857" w:rsidRPr="00ED32B8">
        <w:rPr>
          <w:b/>
          <w:color w:val="auto"/>
        </w:rPr>
        <w:t xml:space="preserve"> </w:t>
      </w:r>
      <w:r w:rsidR="002B4857" w:rsidRPr="00ED32B8">
        <w:rPr>
          <w:color w:val="auto"/>
        </w:rPr>
        <w:t>«Самұрық-Қазына»</w:t>
      </w:r>
      <w:r w:rsidRPr="00ED32B8">
        <w:rPr>
          <w:b/>
          <w:color w:val="auto"/>
          <w:lang w:val="kk-KZ"/>
        </w:rPr>
        <w:t xml:space="preserve"> </w:t>
      </w:r>
      <w:r w:rsidR="002B4857" w:rsidRPr="00ED32B8">
        <w:rPr>
          <w:color w:val="auto"/>
        </w:rPr>
        <w:t xml:space="preserve">ұлттық әл-ауқат қоры» акционерлік қоғамының және дауыс беретін акцияларының (қатысу үлестерінің) елу және одан да көп пайызы тікелей немесе жанама түрде «Самұрық-Қазына» АҚ-ға меншік немесе сенімгерлік басқару құқығымен тиесілі заңды тұлғалардың сатып алуды жүзеге асыру тәртібі;  </w:t>
      </w:r>
    </w:p>
    <w:p w:rsidR="00FF4C19" w:rsidRPr="00ED32B8" w:rsidRDefault="002B4857">
      <w:pPr>
        <w:numPr>
          <w:ilvl w:val="0"/>
          <w:numId w:val="3"/>
        </w:numPr>
        <w:ind w:right="0"/>
        <w:rPr>
          <w:color w:val="auto"/>
        </w:rPr>
      </w:pPr>
      <w:r w:rsidRPr="00ED32B8">
        <w:rPr>
          <w:b/>
          <w:color w:val="auto"/>
        </w:rPr>
        <w:t>өнім</w:t>
      </w:r>
      <w:r w:rsidRPr="00ED32B8">
        <w:rPr>
          <w:color w:val="auto"/>
        </w:rPr>
        <w:t xml:space="preserve"> </w:t>
      </w:r>
      <w:r w:rsidRPr="00ED32B8">
        <w:rPr>
          <w:b/>
          <w:color w:val="auto"/>
        </w:rPr>
        <w:t>берушілер</w:t>
      </w:r>
      <w:r w:rsidRPr="00ED32B8">
        <w:rPr>
          <w:color w:val="auto"/>
        </w:rPr>
        <w:t xml:space="preserve">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w:t>
      </w:r>
      <w:r w:rsidR="00ED32B8">
        <w:rPr>
          <w:color w:val="auto"/>
          <w:lang w:val="ru-RU"/>
        </w:rPr>
        <w:t>Серіктестік</w:t>
      </w:r>
      <w:r w:rsidRPr="00ED32B8">
        <w:rPr>
          <w:color w:val="auto"/>
        </w:rPr>
        <w:t xml:space="preserve"> </w:t>
      </w:r>
      <w:r w:rsidR="00ED32B8">
        <w:rPr>
          <w:color w:val="auto"/>
          <w:lang w:val="kk-KZ"/>
        </w:rPr>
        <w:t>п</w:t>
      </w:r>
      <w:r w:rsidRPr="00ED32B8">
        <w:rPr>
          <w:color w:val="auto"/>
        </w:rPr>
        <w:t xml:space="preserve">ен оның арасында жасалған </w:t>
      </w:r>
      <w:r w:rsidR="00ED32B8">
        <w:rPr>
          <w:color w:val="auto"/>
          <w:lang w:val="ru-RU"/>
        </w:rPr>
        <w:t>Серіктестіктің</w:t>
      </w:r>
      <w:r w:rsidRPr="00ED32B8">
        <w:rPr>
          <w:color w:val="auto"/>
        </w:rPr>
        <w:t xml:space="preserve"> мұқтажы үшін тауарларды, жұмыстар мен көрсетілетін қызметтерді сатып алу туралы шартта контрагент ретінде әрекет ететін заңды тұлғалардың уақытша бірлестігі (консорциум);  </w:t>
      </w:r>
    </w:p>
    <w:p w:rsidR="00FF4C19" w:rsidRPr="00ED32B8" w:rsidRDefault="002B4857" w:rsidP="00ED32B8">
      <w:pPr>
        <w:numPr>
          <w:ilvl w:val="0"/>
          <w:numId w:val="3"/>
        </w:numPr>
        <w:ind w:right="0"/>
        <w:rPr>
          <w:color w:val="auto"/>
        </w:rPr>
      </w:pPr>
      <w:r w:rsidRPr="00ED32B8">
        <w:rPr>
          <w:b/>
          <w:color w:val="auto"/>
        </w:rPr>
        <w:lastRenderedPageBreak/>
        <w:t>тұтынушылар</w:t>
      </w:r>
      <w:r w:rsidR="00ED32B8">
        <w:rPr>
          <w:color w:val="auto"/>
        </w:rPr>
        <w:t xml:space="preserve"> ‒ </w:t>
      </w:r>
      <w:r w:rsidR="00ED32B8">
        <w:rPr>
          <w:color w:val="auto"/>
          <w:lang w:val="ru-RU"/>
        </w:rPr>
        <w:t>Серіктестіктен</w:t>
      </w:r>
      <w:r w:rsidRPr="00ED32B8">
        <w:rPr>
          <w:color w:val="auto"/>
        </w:rPr>
        <w:t xml:space="preserve"> тауарға тапсырыс беруге немесе сатып алуға ниеті бар не тапсырыс беретін, сатып алатын және (немесе) пайдаланатын тұлғалар;  </w:t>
      </w:r>
    </w:p>
    <w:p w:rsidR="00FF4C19" w:rsidRPr="00ED32B8" w:rsidRDefault="00ED32B8">
      <w:pPr>
        <w:numPr>
          <w:ilvl w:val="0"/>
          <w:numId w:val="3"/>
        </w:numPr>
        <w:ind w:right="0"/>
        <w:rPr>
          <w:color w:val="auto"/>
        </w:rPr>
      </w:pPr>
      <w:r>
        <w:rPr>
          <w:b/>
          <w:color w:val="auto"/>
          <w:lang w:val="kk-KZ"/>
        </w:rPr>
        <w:t>Қатысушылар</w:t>
      </w:r>
      <w:r w:rsidR="002B4857" w:rsidRPr="00ED32B8">
        <w:rPr>
          <w:color w:val="auto"/>
        </w:rPr>
        <w:t xml:space="preserve"> –</w:t>
      </w:r>
      <w:r w:rsidRPr="00ED32B8">
        <w:rPr>
          <w:szCs w:val="24"/>
        </w:rPr>
        <w:t xml:space="preserve"> </w:t>
      </w:r>
      <w:r w:rsidRPr="00ED32B8">
        <w:rPr>
          <w:color w:val="auto"/>
        </w:rPr>
        <w:t>«</w:t>
      </w:r>
      <w:r>
        <w:rPr>
          <w:color w:val="auto"/>
          <w:lang w:val="ru-RU"/>
        </w:rPr>
        <w:t>Қазатомөнеркәсіп</w:t>
      </w:r>
      <w:r w:rsidRPr="00ED32B8">
        <w:rPr>
          <w:color w:val="auto"/>
        </w:rPr>
        <w:t xml:space="preserve">» </w:t>
      </w:r>
      <w:r>
        <w:rPr>
          <w:color w:val="auto"/>
          <w:lang w:val="ru-RU"/>
        </w:rPr>
        <w:t>ҰАК</w:t>
      </w:r>
      <w:r w:rsidRPr="00ED32B8">
        <w:rPr>
          <w:color w:val="auto"/>
        </w:rPr>
        <w:t xml:space="preserve">» </w:t>
      </w:r>
      <w:r w:rsidRPr="00ED32B8">
        <w:rPr>
          <w:color w:val="auto"/>
          <w:lang w:val="ru-RU"/>
        </w:rPr>
        <w:t>АҚ</w:t>
      </w:r>
      <w:r w:rsidRPr="00ED32B8">
        <w:rPr>
          <w:color w:val="auto"/>
        </w:rPr>
        <w:t xml:space="preserve"> </w:t>
      </w:r>
      <w:r>
        <w:rPr>
          <w:szCs w:val="24"/>
          <w:lang w:val="kk-KZ"/>
        </w:rPr>
        <w:t xml:space="preserve">және </w:t>
      </w:r>
      <w:r w:rsidRPr="0039431E">
        <w:rPr>
          <w:szCs w:val="24"/>
        </w:rPr>
        <w:t>CGNM</w:t>
      </w:r>
      <w:r w:rsidR="002B4857" w:rsidRPr="00ED32B8">
        <w:rPr>
          <w:color w:val="auto"/>
        </w:rPr>
        <w:t xml:space="preserve">;  </w:t>
      </w:r>
    </w:p>
    <w:p w:rsidR="00FF4C19" w:rsidRPr="00ED32B8" w:rsidRDefault="00ED32B8">
      <w:pPr>
        <w:numPr>
          <w:ilvl w:val="0"/>
          <w:numId w:val="3"/>
        </w:numPr>
        <w:ind w:right="0"/>
        <w:rPr>
          <w:color w:val="auto"/>
        </w:rPr>
      </w:pPr>
      <w:r>
        <w:rPr>
          <w:b/>
          <w:color w:val="auto"/>
          <w:lang w:val="kk-KZ"/>
        </w:rPr>
        <w:t xml:space="preserve">ҚЖЖ – </w:t>
      </w:r>
      <w:r w:rsidRPr="00ED32B8">
        <w:rPr>
          <w:color w:val="auto"/>
          <w:lang w:val="kk-KZ"/>
        </w:rPr>
        <w:t>қатысушылардың жалпы жиналысы;</w:t>
      </w:r>
    </w:p>
    <w:p w:rsidR="00ED32B8" w:rsidRPr="00ED32B8" w:rsidRDefault="00ED32B8">
      <w:pPr>
        <w:numPr>
          <w:ilvl w:val="0"/>
          <w:numId w:val="3"/>
        </w:numPr>
        <w:ind w:right="0"/>
        <w:rPr>
          <w:color w:val="auto"/>
        </w:rPr>
      </w:pPr>
      <w:r w:rsidRPr="00ED32B8">
        <w:rPr>
          <w:b/>
          <w:color w:val="auto"/>
          <w:lang w:val="kk-KZ"/>
        </w:rPr>
        <w:t>Байқаушы кеңес</w:t>
      </w:r>
      <w:r>
        <w:rPr>
          <w:color w:val="auto"/>
          <w:lang w:val="kk-KZ"/>
        </w:rPr>
        <w:t xml:space="preserve"> – Серіктестіктің Байқаушы кеңесі;</w:t>
      </w:r>
    </w:p>
    <w:p w:rsidR="00D80B1C" w:rsidRPr="00D80B1C" w:rsidRDefault="00220E43" w:rsidP="001B55CA">
      <w:pPr>
        <w:numPr>
          <w:ilvl w:val="0"/>
          <w:numId w:val="3"/>
        </w:numPr>
        <w:ind w:right="0"/>
        <w:rPr>
          <w:color w:val="auto"/>
        </w:rPr>
      </w:pPr>
      <w:r w:rsidRPr="00D80B1C">
        <w:rPr>
          <w:b/>
          <w:color w:val="auto"/>
          <w:lang w:val="kk-KZ"/>
        </w:rPr>
        <w:t>Басшылық</w:t>
      </w:r>
      <w:r w:rsidRPr="00D80B1C">
        <w:rPr>
          <w:color w:val="auto"/>
          <w:lang w:val="kk-KZ"/>
        </w:rPr>
        <w:t xml:space="preserve"> – бірінші басшы, бірінші басшының тікелей бағынуындағы орынбасарлары;</w:t>
      </w:r>
    </w:p>
    <w:p w:rsidR="00D80B1C" w:rsidRDefault="00D80B1C" w:rsidP="00D80B1C">
      <w:pPr>
        <w:numPr>
          <w:ilvl w:val="0"/>
          <w:numId w:val="3"/>
        </w:numPr>
        <w:ind w:right="0"/>
        <w:rPr>
          <w:color w:val="auto"/>
          <w:lang w:val="kk-KZ"/>
        </w:rPr>
      </w:pPr>
      <w:r w:rsidRPr="00D80B1C">
        <w:rPr>
          <w:b/>
          <w:color w:val="auto"/>
          <w:lang w:val="kk-KZ"/>
        </w:rPr>
        <w:t>Бастықтар</w:t>
      </w:r>
      <w:r>
        <w:rPr>
          <w:color w:val="auto"/>
          <w:lang w:val="kk-KZ"/>
        </w:rPr>
        <w:t xml:space="preserve"> – Серіктестіктің құрылымдық бөлімдерінің бастықтары;</w:t>
      </w:r>
    </w:p>
    <w:p w:rsidR="00D80B1C" w:rsidRPr="00D80B1C" w:rsidRDefault="00D80B1C" w:rsidP="00D80B1C">
      <w:pPr>
        <w:numPr>
          <w:ilvl w:val="0"/>
          <w:numId w:val="3"/>
        </w:numPr>
        <w:ind w:right="0"/>
        <w:rPr>
          <w:lang w:val="kk-KZ"/>
        </w:rPr>
      </w:pPr>
      <w:r>
        <w:rPr>
          <w:b/>
          <w:color w:val="auto"/>
          <w:lang w:val="kk-KZ"/>
        </w:rPr>
        <w:t xml:space="preserve">Тікелей бағыну </w:t>
      </w:r>
      <w:r>
        <w:rPr>
          <w:color w:val="auto"/>
          <w:lang w:val="kk-KZ"/>
        </w:rPr>
        <w:t xml:space="preserve">– </w:t>
      </w:r>
      <w:r w:rsidRPr="00D80B1C">
        <w:rPr>
          <w:lang w:val="kk-KZ"/>
        </w:rPr>
        <w:t>бұл</w:t>
      </w:r>
      <w:r>
        <w:rPr>
          <w:lang w:val="kk-KZ"/>
        </w:rPr>
        <w:t xml:space="preserve"> </w:t>
      </w:r>
      <w:r w:rsidRPr="00D80B1C">
        <w:rPr>
          <w:lang w:val="kk-KZ"/>
        </w:rPr>
        <w:t xml:space="preserve">бір субъектінің (қызметкердің) басқа субъектіге (басшы қызметкерге) тікелей бағынуы. Осындай бағыныстылықта басшы қызметкер өзіне бағынысты субъектіге өкімдер беруге және осы өкімдердің орындалуын талап етуге құқылы; </w:t>
      </w:r>
    </w:p>
    <w:p w:rsidR="00FF4C19" w:rsidRPr="00D80B1C" w:rsidRDefault="00ED32B8" w:rsidP="00D80B1C">
      <w:pPr>
        <w:numPr>
          <w:ilvl w:val="0"/>
          <w:numId w:val="3"/>
        </w:numPr>
        <w:ind w:right="0"/>
        <w:rPr>
          <w:color w:val="auto"/>
          <w:lang w:val="kk-KZ"/>
        </w:rPr>
      </w:pPr>
      <w:r w:rsidRPr="00D80B1C">
        <w:rPr>
          <w:b/>
          <w:color w:val="auto"/>
          <w:lang w:val="kk-KZ"/>
        </w:rPr>
        <w:t>Қ</w:t>
      </w:r>
      <w:r w:rsidR="002B4857" w:rsidRPr="00D80B1C">
        <w:rPr>
          <w:b/>
          <w:color w:val="auto"/>
          <w:lang w:val="kk-KZ"/>
        </w:rPr>
        <w:t>ызметкер</w:t>
      </w:r>
      <w:r w:rsidRPr="00D80B1C">
        <w:rPr>
          <w:b/>
          <w:color w:val="auto"/>
          <w:lang w:val="kk-KZ"/>
        </w:rPr>
        <w:t xml:space="preserve"> </w:t>
      </w:r>
      <w:r w:rsidRPr="00D80B1C">
        <w:rPr>
          <w:color w:val="auto"/>
          <w:lang w:val="kk-KZ"/>
        </w:rPr>
        <w:t>– еңбек</w:t>
      </w:r>
      <w:r w:rsidR="00D80B1C">
        <w:rPr>
          <w:color w:val="auto"/>
          <w:lang w:val="kk-KZ"/>
        </w:rPr>
        <w:t xml:space="preserve"> шарты талаптарында Серіктестікпен</w:t>
      </w:r>
      <w:r w:rsidR="002B4857" w:rsidRPr="00D80B1C">
        <w:rPr>
          <w:color w:val="auto"/>
          <w:lang w:val="kk-KZ"/>
        </w:rPr>
        <w:t xml:space="preserve"> еңбек қатынастарында тұратын жеке тұлға;  </w:t>
      </w:r>
    </w:p>
    <w:p w:rsidR="00FF4C19" w:rsidRPr="00D80B1C" w:rsidRDefault="00D80B1C" w:rsidP="00D80B1C">
      <w:pPr>
        <w:numPr>
          <w:ilvl w:val="0"/>
          <w:numId w:val="3"/>
        </w:numPr>
        <w:ind w:right="0"/>
        <w:rPr>
          <w:color w:val="auto"/>
          <w:lang w:val="kk-KZ"/>
        </w:rPr>
      </w:pPr>
      <w:r w:rsidRPr="00D80B1C">
        <w:rPr>
          <w:b/>
          <w:color w:val="auto"/>
          <w:lang w:val="kk-KZ"/>
        </w:rPr>
        <w:t>Тәуекелдер және комплаенс</w:t>
      </w:r>
      <w:r>
        <w:rPr>
          <w:b/>
          <w:color w:val="auto"/>
          <w:lang w:val="kk-KZ"/>
        </w:rPr>
        <w:t xml:space="preserve"> жөніндегі оф</w:t>
      </w:r>
      <w:r w:rsidRPr="00D80B1C">
        <w:rPr>
          <w:b/>
          <w:color w:val="auto"/>
          <w:lang w:val="kk-KZ"/>
        </w:rPr>
        <w:t>ицер</w:t>
      </w:r>
      <w:r w:rsidR="002B4857" w:rsidRPr="00D80B1C">
        <w:rPr>
          <w:b/>
          <w:color w:val="auto"/>
          <w:lang w:val="kk-KZ"/>
        </w:rPr>
        <w:t xml:space="preserve"> </w:t>
      </w:r>
      <w:r w:rsidRPr="00D80B1C">
        <w:rPr>
          <w:b/>
          <w:color w:val="auto"/>
          <w:lang w:val="kk-KZ"/>
        </w:rPr>
        <w:t>–</w:t>
      </w:r>
      <w:r w:rsidR="002B4857" w:rsidRPr="00D80B1C">
        <w:rPr>
          <w:b/>
          <w:color w:val="auto"/>
          <w:lang w:val="kk-KZ"/>
        </w:rPr>
        <w:t xml:space="preserve"> </w:t>
      </w:r>
      <w:r w:rsidRPr="00D80B1C">
        <w:rPr>
          <w:color w:val="auto"/>
          <w:lang w:val="kk-KZ"/>
        </w:rPr>
        <w:t>Серіктестіктің тәуекелдер және комплаенс жөніндегі офицері</w:t>
      </w:r>
      <w:r w:rsidR="002B4857" w:rsidRPr="00D80B1C">
        <w:rPr>
          <w:color w:val="auto"/>
          <w:lang w:val="kk-KZ"/>
        </w:rPr>
        <w:t xml:space="preserve">;  </w:t>
      </w:r>
    </w:p>
    <w:p w:rsidR="00D80B1C" w:rsidRPr="00D80B1C" w:rsidRDefault="002B4857">
      <w:pPr>
        <w:numPr>
          <w:ilvl w:val="0"/>
          <w:numId w:val="3"/>
        </w:numPr>
        <w:spacing w:after="43"/>
        <w:ind w:right="0"/>
        <w:rPr>
          <w:color w:val="auto"/>
          <w:lang w:val="kk-KZ"/>
        </w:rPr>
      </w:pPr>
      <w:r w:rsidRPr="00D80B1C">
        <w:rPr>
          <w:b/>
          <w:color w:val="auto"/>
          <w:lang w:val="kk-KZ"/>
        </w:rPr>
        <w:t>жекжаттар</w:t>
      </w:r>
      <w:r w:rsidRPr="00D80B1C">
        <w:rPr>
          <w:color w:val="auto"/>
          <w:lang w:val="kk-KZ"/>
        </w:rPr>
        <w:t xml:space="preserve"> – </w:t>
      </w:r>
      <w:r w:rsidR="00D80B1C">
        <w:rPr>
          <w:color w:val="auto"/>
          <w:lang w:val="kk-KZ"/>
        </w:rPr>
        <w:t xml:space="preserve">толыққанды және толыққанды емес </w:t>
      </w:r>
      <w:r w:rsidR="00D80B1C" w:rsidRPr="00D80B1C">
        <w:rPr>
          <w:color w:val="auto"/>
          <w:lang w:val="kk-KZ"/>
        </w:rPr>
        <w:t xml:space="preserve">бауырлар, </w:t>
      </w:r>
      <w:r w:rsidR="00D80B1C">
        <w:rPr>
          <w:color w:val="auto"/>
          <w:lang w:val="kk-KZ"/>
        </w:rPr>
        <w:t>ерлі-зайыптылардың</w:t>
      </w:r>
      <w:r w:rsidRPr="00D80B1C">
        <w:rPr>
          <w:color w:val="auto"/>
          <w:lang w:val="kk-KZ"/>
        </w:rPr>
        <w:t xml:space="preserve"> ата-аналары мен балалары. </w:t>
      </w:r>
    </w:p>
    <w:p w:rsidR="00FF4C19" w:rsidRPr="00D80B1C" w:rsidRDefault="002B4857">
      <w:pPr>
        <w:spacing w:after="0" w:line="259" w:lineRule="auto"/>
        <w:ind w:right="0" w:firstLine="0"/>
        <w:jc w:val="left"/>
        <w:rPr>
          <w:color w:val="auto"/>
          <w:lang w:val="kk-KZ"/>
        </w:rPr>
      </w:pPr>
      <w:r w:rsidRPr="00D80B1C">
        <w:rPr>
          <w:b/>
          <w:color w:val="auto"/>
          <w:sz w:val="32"/>
          <w:lang w:val="kk-KZ"/>
        </w:rPr>
        <w:t xml:space="preserve"> </w:t>
      </w:r>
      <w:r w:rsidRPr="00D80B1C">
        <w:rPr>
          <w:b/>
          <w:color w:val="auto"/>
          <w:sz w:val="32"/>
          <w:lang w:val="kk-KZ"/>
        </w:rPr>
        <w:tab/>
        <w:t xml:space="preserve"> </w:t>
      </w:r>
    </w:p>
    <w:p w:rsidR="00FF4C19" w:rsidRPr="0024564D" w:rsidRDefault="002B4857">
      <w:pPr>
        <w:pStyle w:val="1"/>
        <w:spacing w:after="79"/>
        <w:ind w:left="561"/>
        <w:rPr>
          <w:color w:val="auto"/>
          <w:lang w:val="kk-KZ"/>
        </w:rPr>
      </w:pPr>
      <w:r w:rsidRPr="0024564D">
        <w:rPr>
          <w:color w:val="auto"/>
          <w:lang w:val="kk-KZ"/>
        </w:rPr>
        <w:t xml:space="preserve">1-бөлім. Этика 1-тарау. Жеке жүріс-тұрыстың жоғары стандарттарын сақтау </w:t>
      </w:r>
    </w:p>
    <w:p w:rsidR="00FF4C19" w:rsidRPr="0024564D" w:rsidRDefault="00C01852">
      <w:pPr>
        <w:numPr>
          <w:ilvl w:val="0"/>
          <w:numId w:val="4"/>
        </w:numPr>
        <w:ind w:right="0"/>
        <w:rPr>
          <w:color w:val="auto"/>
          <w:lang w:val="kk-KZ"/>
        </w:rPr>
      </w:pPr>
      <w:r>
        <w:rPr>
          <w:color w:val="auto"/>
          <w:lang w:val="kk-KZ"/>
        </w:rPr>
        <w:t xml:space="preserve">Серіктестік </w:t>
      </w:r>
      <w:r w:rsidR="002B4857" w:rsidRPr="0024564D">
        <w:rPr>
          <w:color w:val="auto"/>
          <w:lang w:val="kk-KZ"/>
        </w:rPr>
        <w:t xml:space="preserve">этикалық принциптерді сақтай отырып, бизнесті жүргізу оның ұзақ мерзімді табысының ажырамас бөлігі болып табылады деп санайды. </w:t>
      </w:r>
      <w:r>
        <w:rPr>
          <w:color w:val="auto"/>
          <w:lang w:val="kk-KZ"/>
        </w:rPr>
        <w:t>Серіктестік</w:t>
      </w:r>
      <w:r w:rsidR="002B4857" w:rsidRPr="0024564D">
        <w:rPr>
          <w:color w:val="auto"/>
          <w:lang w:val="kk-KZ"/>
        </w:rPr>
        <w:t xml:space="preserve"> күнделікті іс-әрекетте этикалық мінез-құлықтың ең жоғары стандартын қолдайды, бұл оның бизнес жүргізу тәсілінің маңызды бөлігі болып табылады. </w:t>
      </w:r>
    </w:p>
    <w:p w:rsidR="00FF4C19" w:rsidRPr="0024564D" w:rsidRDefault="00C01852">
      <w:pPr>
        <w:numPr>
          <w:ilvl w:val="0"/>
          <w:numId w:val="4"/>
        </w:numPr>
        <w:ind w:right="0"/>
        <w:rPr>
          <w:color w:val="auto"/>
          <w:lang w:val="kk-KZ"/>
        </w:rPr>
      </w:pPr>
      <w:r>
        <w:rPr>
          <w:color w:val="auto"/>
          <w:lang w:val="kk-KZ"/>
        </w:rPr>
        <w:t>Серіктестіктің</w:t>
      </w:r>
      <w:r w:rsidR="002B4857" w:rsidRPr="0024564D">
        <w:rPr>
          <w:color w:val="auto"/>
          <w:lang w:val="kk-KZ"/>
        </w:rPr>
        <w:t xml:space="preserve"> барлық қызметкерлері қоғамда қабылданған және </w:t>
      </w:r>
      <w:r>
        <w:rPr>
          <w:color w:val="auto"/>
          <w:lang w:val="kk-KZ"/>
        </w:rPr>
        <w:t>Серіктестікте</w:t>
      </w:r>
      <w:r w:rsidR="002B4857" w:rsidRPr="0024564D">
        <w:rPr>
          <w:color w:val="auto"/>
          <w:lang w:val="kk-KZ"/>
        </w:rPr>
        <w:t xml:space="preserve"> қалыптасқан жауапкершілік пен дәстүрлерге сәйкес келетін жеке мінез-құлықтың жоғары стандарттарын ұстанады. Жеке мінез-құлықтың жоғары стандарттары </w:t>
      </w:r>
      <w:r>
        <w:rPr>
          <w:color w:val="auto"/>
          <w:lang w:val="kk-KZ"/>
        </w:rPr>
        <w:t>Серіктестік</w:t>
      </w:r>
      <w:r w:rsidR="002B4857" w:rsidRPr="0024564D">
        <w:rPr>
          <w:color w:val="auto"/>
          <w:lang w:val="kk-KZ"/>
        </w:rPr>
        <w:t xml:space="preserve"> қызметкерлерінің </w:t>
      </w:r>
      <w:r>
        <w:rPr>
          <w:color w:val="auto"/>
          <w:lang w:val="kk-KZ"/>
        </w:rPr>
        <w:t>Серіктестіктегі</w:t>
      </w:r>
      <w:r w:rsidR="002B4857" w:rsidRPr="0024564D">
        <w:rPr>
          <w:color w:val="auto"/>
          <w:lang w:val="kk-KZ"/>
        </w:rPr>
        <w:t xml:space="preserve"> әріптестерімен, серіктестерімен, өнім берушілерімен, тұтынушыларымен және басқа да стейкхолдерлерімен жұмыс істеуде және қарымқатынаста ғана емес, сонымен қатар күнделікті өмірде де адалдық, адалдық, бейтараптық және құрмет қағидаттарын ұстануын білдіреді.  </w:t>
      </w:r>
    </w:p>
    <w:p w:rsidR="00FF4C19" w:rsidRPr="0024564D" w:rsidRDefault="002B4857">
      <w:pPr>
        <w:numPr>
          <w:ilvl w:val="0"/>
          <w:numId w:val="4"/>
        </w:numPr>
        <w:ind w:right="0"/>
        <w:rPr>
          <w:color w:val="auto"/>
          <w:lang w:val="kk-KZ"/>
        </w:rPr>
      </w:pPr>
      <w:r w:rsidRPr="0024564D">
        <w:rPr>
          <w:color w:val="auto"/>
          <w:lang w:val="kk-KZ"/>
        </w:rPr>
        <w:t xml:space="preserve">Жеке мінез — құлықтың жоғары стандарттарын сақтау және </w:t>
      </w:r>
      <w:r w:rsidR="00C01852">
        <w:rPr>
          <w:color w:val="auto"/>
          <w:lang w:val="kk-KZ"/>
        </w:rPr>
        <w:t>Серіктестік</w:t>
      </w:r>
      <w:r w:rsidR="00C01852" w:rsidRPr="0024564D">
        <w:rPr>
          <w:color w:val="auto"/>
          <w:lang w:val="kk-KZ"/>
        </w:rPr>
        <w:t xml:space="preserve">тің </w:t>
      </w:r>
      <w:r w:rsidRPr="0024564D">
        <w:rPr>
          <w:color w:val="auto"/>
          <w:lang w:val="kk-KZ"/>
        </w:rPr>
        <w:t xml:space="preserve">іскерлік беделін сақтау-оның жұмысшыларының негізгі міндеттерінің бірі. Өзінің еңбек міндеттерін орындау барысында </w:t>
      </w:r>
      <w:r w:rsidR="00C01852">
        <w:rPr>
          <w:color w:val="auto"/>
          <w:lang w:val="kk-KZ"/>
        </w:rPr>
        <w:t>Серіктестік</w:t>
      </w:r>
      <w:r w:rsidRPr="0024564D">
        <w:rPr>
          <w:color w:val="auto"/>
          <w:lang w:val="kk-KZ"/>
        </w:rPr>
        <w:t xml:space="preserve"> қызметкерлері өздерінің кәсіби қызметінде және жұмыс орнындағы тұлғааралық өзара іс-қимылында оларды ұстана отырып, осы Кодекстің ережелерін ұдайы басшылыққа алады.  </w:t>
      </w:r>
    </w:p>
    <w:p w:rsidR="00FF4C19" w:rsidRPr="0024564D" w:rsidRDefault="002B4857">
      <w:pPr>
        <w:spacing w:after="27" w:line="259" w:lineRule="auto"/>
        <w:ind w:right="0" w:firstLine="0"/>
        <w:jc w:val="left"/>
        <w:rPr>
          <w:color w:val="auto"/>
          <w:lang w:val="kk-KZ"/>
        </w:rPr>
      </w:pPr>
      <w:r w:rsidRPr="0024564D">
        <w:rPr>
          <w:color w:val="auto"/>
          <w:lang w:val="kk-KZ"/>
        </w:rPr>
        <w:t xml:space="preserve"> </w:t>
      </w:r>
    </w:p>
    <w:p w:rsidR="00FF4C19" w:rsidRPr="00ED32B8" w:rsidRDefault="002B4857">
      <w:pPr>
        <w:pStyle w:val="1"/>
        <w:ind w:left="561"/>
        <w:rPr>
          <w:color w:val="auto"/>
        </w:rPr>
      </w:pPr>
      <w:r w:rsidRPr="00ED32B8">
        <w:rPr>
          <w:color w:val="auto"/>
        </w:rPr>
        <w:t xml:space="preserve">2-тарау. Әр адамға құрмет  </w:t>
      </w:r>
    </w:p>
    <w:p w:rsidR="00FF4C19" w:rsidRPr="00ED32B8" w:rsidRDefault="006825A4">
      <w:pPr>
        <w:numPr>
          <w:ilvl w:val="0"/>
          <w:numId w:val="5"/>
        </w:numPr>
        <w:ind w:right="0"/>
        <w:rPr>
          <w:color w:val="auto"/>
        </w:rPr>
      </w:pPr>
      <w:r>
        <w:rPr>
          <w:color w:val="auto"/>
          <w:lang w:val="kk-KZ"/>
        </w:rPr>
        <w:t>Серіктестік</w:t>
      </w:r>
      <w:r w:rsidR="002B4857" w:rsidRPr="00ED32B8">
        <w:rPr>
          <w:color w:val="auto"/>
        </w:rPr>
        <w:t xml:space="preserve"> қызметкерлері бір-біріне деген өзара құрметпен қарым-қатынас орнатады, </w:t>
      </w:r>
      <w:r>
        <w:rPr>
          <w:color w:val="auto"/>
          <w:lang w:val="kk-KZ"/>
        </w:rPr>
        <w:t xml:space="preserve">Қатысушыларға, </w:t>
      </w:r>
      <w:r w:rsidR="002B4857" w:rsidRPr="00ED32B8">
        <w:rPr>
          <w:color w:val="auto"/>
        </w:rPr>
        <w:t xml:space="preserve">серіктестерге, өнім берушілерге, тұтынушыларға және </w:t>
      </w:r>
      <w:r>
        <w:rPr>
          <w:color w:val="auto"/>
          <w:lang w:val="kk-KZ"/>
        </w:rPr>
        <w:t>Серіктестіктің</w:t>
      </w:r>
      <w:r w:rsidR="002B4857" w:rsidRPr="00ED32B8">
        <w:rPr>
          <w:color w:val="auto"/>
        </w:rPr>
        <w:t xml:space="preserve"> кеңсе</w:t>
      </w:r>
      <w:r>
        <w:rPr>
          <w:color w:val="auto"/>
        </w:rPr>
        <w:t xml:space="preserve">сінде де, одан тыс жерлерде де </w:t>
      </w:r>
      <w:r>
        <w:rPr>
          <w:color w:val="auto"/>
          <w:lang w:val="kk-KZ"/>
        </w:rPr>
        <w:t>Серіктестіктің</w:t>
      </w:r>
      <w:r w:rsidR="002B4857" w:rsidRPr="00ED32B8">
        <w:rPr>
          <w:color w:val="auto"/>
        </w:rPr>
        <w:t xml:space="preserve"> басқа стейкхолдерлеріне </w:t>
      </w:r>
      <w:r w:rsidR="002B4857" w:rsidRPr="00ED32B8">
        <w:rPr>
          <w:color w:val="auto"/>
        </w:rPr>
        <w:lastRenderedPageBreak/>
        <w:t xml:space="preserve">қатысты өзін дұрыс және кәсіби ұстайды, тапсырмаларды уақтылы орындайды және басқалардан осындай қатынасты талап етеді.   </w:t>
      </w:r>
    </w:p>
    <w:p w:rsidR="00FF4C19" w:rsidRPr="00ED32B8" w:rsidRDefault="006825A4">
      <w:pPr>
        <w:numPr>
          <w:ilvl w:val="0"/>
          <w:numId w:val="5"/>
        </w:numPr>
        <w:ind w:right="0"/>
        <w:rPr>
          <w:color w:val="auto"/>
        </w:rPr>
      </w:pPr>
      <w:r>
        <w:rPr>
          <w:color w:val="auto"/>
          <w:lang w:val="kk-KZ"/>
        </w:rPr>
        <w:t>Серіктестік</w:t>
      </w:r>
      <w:r w:rsidRPr="00ED32B8">
        <w:rPr>
          <w:color w:val="auto"/>
        </w:rPr>
        <w:t xml:space="preserve"> </w:t>
      </w:r>
      <w:r w:rsidR="002B4857" w:rsidRPr="00ED32B8">
        <w:rPr>
          <w:color w:val="auto"/>
        </w:rPr>
        <w:t>қызметкерлері</w:t>
      </w:r>
      <w:r>
        <w:rPr>
          <w:color w:val="auto"/>
          <w:lang w:val="kk-KZ"/>
        </w:rPr>
        <w:t>ң</w:t>
      </w:r>
      <w:r w:rsidR="002B4857" w:rsidRPr="00ED32B8">
        <w:rPr>
          <w:color w:val="auto"/>
        </w:rPr>
        <w:t xml:space="preserve"> құрамы көпұлтты, сондықтан әріптестер тілдік дағдылар мен ұлттық мәдениеттегі айырмашылықтарды ескеруі керек. </w:t>
      </w:r>
    </w:p>
    <w:p w:rsidR="00FF4C19" w:rsidRPr="00ED32B8" w:rsidRDefault="002B4857">
      <w:pPr>
        <w:ind w:left="-15" w:right="0"/>
        <w:rPr>
          <w:color w:val="auto"/>
        </w:rPr>
      </w:pPr>
      <w:r w:rsidRPr="00ED32B8">
        <w:rPr>
          <w:color w:val="auto"/>
        </w:rPr>
        <w:t xml:space="preserve">Көзқарастардың алуан түрлілігі неғұрлым қолайлы қарым-қатынасқа әкеледі, бұл </w:t>
      </w:r>
      <w:r w:rsidR="006825A4">
        <w:rPr>
          <w:color w:val="auto"/>
          <w:lang w:val="kk-KZ"/>
        </w:rPr>
        <w:t>Серіктестіктің қатысушыларымен</w:t>
      </w:r>
      <w:r w:rsidRPr="00ED32B8">
        <w:rPr>
          <w:color w:val="auto"/>
        </w:rPr>
        <w:t xml:space="preserve">, серіктестерімен, өнім берушілерімен, тұтынушыларымен және өзге де стейкхолдерлерімен Қазақстан аумағында да, одан тыс жерлерде де жұмыс істеуге жемісті әсер етеді.  </w:t>
      </w:r>
    </w:p>
    <w:p w:rsidR="00FF4C19" w:rsidRPr="00ED32B8" w:rsidRDefault="00922FF3">
      <w:pPr>
        <w:numPr>
          <w:ilvl w:val="0"/>
          <w:numId w:val="5"/>
        </w:numPr>
        <w:ind w:right="0"/>
        <w:rPr>
          <w:color w:val="auto"/>
        </w:rPr>
      </w:pPr>
      <w:r>
        <w:rPr>
          <w:color w:val="auto"/>
          <w:lang w:val="kk-KZ"/>
        </w:rPr>
        <w:t>Серіктестік</w:t>
      </w:r>
      <w:r w:rsidR="002B4857" w:rsidRPr="00ED32B8">
        <w:rPr>
          <w:color w:val="auto"/>
        </w:rPr>
        <w:t xml:space="preserve"> Қазақстан Республикасының еңбек заңнамасына сүйене отырып, іскерлік қасиеттері мен еңбегі негізінде кадрлық шешімдер қабылдайды. </w:t>
      </w:r>
      <w:r>
        <w:rPr>
          <w:color w:val="auto"/>
          <w:lang w:val="kk-KZ"/>
        </w:rPr>
        <w:t>Серіктестік</w:t>
      </w:r>
      <w:r w:rsidRPr="00ED32B8">
        <w:rPr>
          <w:color w:val="auto"/>
        </w:rPr>
        <w:t xml:space="preserve"> </w:t>
      </w:r>
      <w:r w:rsidR="002B4857" w:rsidRPr="00ED32B8">
        <w:rPr>
          <w:color w:val="auto"/>
        </w:rPr>
        <w:t xml:space="preserve">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кемістігіне, қоғамдық бірлестіктерге қатыстылығына немесе өзге де мән-жайларға қарамастан барлық кандидаттарға жұмысқа орналасуға тең мүмкіндіктер береді. </w:t>
      </w:r>
    </w:p>
    <w:p w:rsidR="00FF4C19" w:rsidRPr="00ED32B8" w:rsidRDefault="00922FF3">
      <w:pPr>
        <w:numPr>
          <w:ilvl w:val="0"/>
          <w:numId w:val="5"/>
        </w:numPr>
        <w:ind w:right="0"/>
        <w:rPr>
          <w:color w:val="auto"/>
        </w:rPr>
      </w:pPr>
      <w:r>
        <w:rPr>
          <w:color w:val="auto"/>
          <w:lang w:val="kk-KZ"/>
        </w:rPr>
        <w:t>Серіктестік</w:t>
      </w:r>
      <w:r w:rsidR="002B4857" w:rsidRPr="00ED32B8">
        <w:rPr>
          <w:color w:val="auto"/>
        </w:rPr>
        <w:t xml:space="preserve"> басшылығы қызметкерлерге жалдау, сыйақы, жоғарылату, жіктеу, дайындау, қайта даярлау, тағылымдама және басқа да еңбек жағдайлары бойынша тең мүмкіндіктер беруге міндеттенеді. </w:t>
      </w:r>
    </w:p>
    <w:p w:rsidR="00FF4C19" w:rsidRPr="00ED32B8" w:rsidRDefault="00922FF3">
      <w:pPr>
        <w:numPr>
          <w:ilvl w:val="0"/>
          <w:numId w:val="5"/>
        </w:numPr>
        <w:ind w:right="0"/>
        <w:rPr>
          <w:color w:val="auto"/>
        </w:rPr>
      </w:pPr>
      <w:r>
        <w:rPr>
          <w:color w:val="auto"/>
          <w:lang w:val="kk-KZ"/>
        </w:rPr>
        <w:t>Серіктестік</w:t>
      </w:r>
      <w:r w:rsidR="002B4857" w:rsidRPr="00ED32B8">
        <w:rPr>
          <w:color w:val="auto"/>
        </w:rPr>
        <w:t xml:space="preserve"> сондай-ақ мүмкіндігі шектеулі білікті мамандар үшін қолайлы еңбек жағдайларын қамтамасыз етеді.  </w:t>
      </w:r>
    </w:p>
    <w:p w:rsidR="00FF4C19" w:rsidRPr="00ED32B8" w:rsidRDefault="002B4857">
      <w:pPr>
        <w:spacing w:after="24" w:line="259" w:lineRule="auto"/>
        <w:ind w:right="0" w:firstLine="0"/>
        <w:jc w:val="left"/>
        <w:rPr>
          <w:color w:val="auto"/>
        </w:rPr>
      </w:pPr>
      <w:r w:rsidRPr="00ED32B8">
        <w:rPr>
          <w:b/>
          <w:color w:val="auto"/>
        </w:rPr>
        <w:t xml:space="preserve"> </w:t>
      </w:r>
    </w:p>
    <w:p w:rsidR="00FF4C19" w:rsidRPr="00ED32B8" w:rsidRDefault="002B4857">
      <w:pPr>
        <w:pStyle w:val="1"/>
        <w:ind w:left="561"/>
        <w:rPr>
          <w:color w:val="auto"/>
        </w:rPr>
      </w:pPr>
      <w:r w:rsidRPr="00ED32B8">
        <w:rPr>
          <w:color w:val="auto"/>
        </w:rPr>
        <w:t xml:space="preserve">3-тарау. Қудалауға жол бермеу саясаты  </w:t>
      </w:r>
    </w:p>
    <w:p w:rsidR="00FF4C19" w:rsidRPr="00ED32B8" w:rsidRDefault="002B4857">
      <w:pPr>
        <w:numPr>
          <w:ilvl w:val="0"/>
          <w:numId w:val="6"/>
        </w:numPr>
        <w:ind w:right="0"/>
        <w:rPr>
          <w:color w:val="auto"/>
        </w:rPr>
      </w:pPr>
      <w:r w:rsidRPr="00ED32B8">
        <w:rPr>
          <w:color w:val="auto"/>
        </w:rPr>
        <w:t xml:space="preserve">Қазақстан Республикасының заңнамасы еңбек саласындағы кемсітушілікке тыйым салады. Қазақстан Республикасының заңнамасында көзделген жағдайларды қоспағанда және тәртіппен әркімнің еңбек саласындағы өзінің еңбек құқықтары мен бостандықтарын іске асыруда тең мүмкіндіктері бар. </w:t>
      </w:r>
    </w:p>
    <w:p w:rsidR="00FF4C19" w:rsidRPr="00ED32B8" w:rsidRDefault="002B4857" w:rsidP="00922FF3">
      <w:pPr>
        <w:ind w:left="-15" w:right="0"/>
        <w:rPr>
          <w:color w:val="auto"/>
        </w:rPr>
      </w:pPr>
      <w:r w:rsidRPr="00ED32B8">
        <w:rPr>
          <w:color w:val="auto"/>
        </w:rPr>
        <w:t xml:space="preserve">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кемістігіне, қоғамдық бірлестіктерге қатыстылығына немесе өзге де мән-жайларға байланысты ешкімді қандай да бір кемсітуге болмайды.   </w:t>
      </w:r>
    </w:p>
    <w:p w:rsidR="00FF4C19" w:rsidRPr="00ED32B8" w:rsidRDefault="00922FF3" w:rsidP="00922FF3">
      <w:pPr>
        <w:numPr>
          <w:ilvl w:val="0"/>
          <w:numId w:val="6"/>
        </w:numPr>
        <w:ind w:right="0"/>
        <w:rPr>
          <w:color w:val="auto"/>
        </w:rPr>
      </w:pPr>
      <w:r>
        <w:rPr>
          <w:color w:val="auto"/>
          <w:lang w:val="kk-KZ"/>
        </w:rPr>
        <w:t>Серіктестік</w:t>
      </w:r>
      <w:r w:rsidR="002B4857" w:rsidRPr="00ED32B8">
        <w:rPr>
          <w:color w:val="auto"/>
        </w:rPr>
        <w:t xml:space="preserve"> ауызша да, физикалық немесе визуалды да қысымға немесе қорлайтын мінез-құлыққа мүлдем жол берілмейді деп санайды. </w:t>
      </w:r>
    </w:p>
    <w:p w:rsidR="00FF4C19" w:rsidRPr="00ED32B8" w:rsidRDefault="002B4857" w:rsidP="00922FF3">
      <w:pPr>
        <w:spacing w:after="24" w:line="258" w:lineRule="auto"/>
        <w:ind w:right="0" w:firstLine="566"/>
        <w:rPr>
          <w:color w:val="auto"/>
        </w:rPr>
      </w:pPr>
      <w:r w:rsidRPr="00ED32B8">
        <w:rPr>
          <w:color w:val="auto"/>
        </w:rPr>
        <w:t xml:space="preserve">Қауіп-қатерге, зорлық-зомбылыққа және физикалық қорлауға мүлдем жол берілмейді. </w:t>
      </w:r>
      <w:r w:rsidR="00922FF3">
        <w:rPr>
          <w:color w:val="auto"/>
          <w:lang w:val="kk-KZ"/>
        </w:rPr>
        <w:t>Серіктестік</w:t>
      </w:r>
      <w:r w:rsidRPr="00ED32B8">
        <w:rPr>
          <w:color w:val="auto"/>
        </w:rPr>
        <w:t xml:space="preserve"> жұмыс орнында ешқандай қысымға, соның ішінде жыныстық қудалауға, моральдық зорлық-зомбылыққа және агрессивті мінез-құлыққа жол бермейді.  </w:t>
      </w:r>
    </w:p>
    <w:p w:rsidR="00FF4C19" w:rsidRPr="00ED32B8" w:rsidRDefault="002B4857" w:rsidP="00922FF3">
      <w:pPr>
        <w:numPr>
          <w:ilvl w:val="0"/>
          <w:numId w:val="6"/>
        </w:numPr>
        <w:ind w:right="0"/>
        <w:rPr>
          <w:color w:val="auto"/>
        </w:rPr>
      </w:pPr>
      <w:r w:rsidRPr="00ED32B8">
        <w:rPr>
          <w:color w:val="auto"/>
        </w:rPr>
        <w:t xml:space="preserve">Әділдікке, теңдікке, құрмет пен қадір-қасиетке басымдық бере отырып және кемсітушілікке, қудалауға және агрессияға жол бермей, </w:t>
      </w:r>
      <w:r w:rsidR="00922FF3">
        <w:rPr>
          <w:color w:val="auto"/>
          <w:lang w:val="kk-KZ"/>
        </w:rPr>
        <w:t>Серіктестік</w:t>
      </w:r>
      <w:r w:rsidRPr="00ED32B8">
        <w:rPr>
          <w:color w:val="auto"/>
        </w:rPr>
        <w:t xml:space="preserve"> әрбір қызметкерге өзінің әлеуетін толық пайдалана алатынына қауіпсіздік пен сенімділікті қамтамасыз етеді.  </w:t>
      </w:r>
    </w:p>
    <w:p w:rsidR="00FF4C19" w:rsidRPr="00ED32B8" w:rsidRDefault="00922FF3" w:rsidP="00922FF3">
      <w:pPr>
        <w:numPr>
          <w:ilvl w:val="0"/>
          <w:numId w:val="6"/>
        </w:numPr>
        <w:ind w:right="0"/>
        <w:rPr>
          <w:color w:val="auto"/>
        </w:rPr>
      </w:pPr>
      <w:r>
        <w:rPr>
          <w:color w:val="auto"/>
          <w:lang w:val="kk-KZ"/>
        </w:rPr>
        <w:t>Серіктестік</w:t>
      </w:r>
      <w:r w:rsidR="002B4857" w:rsidRPr="00ED32B8">
        <w:rPr>
          <w:color w:val="auto"/>
        </w:rPr>
        <w:t xml:space="preserve"> жұмыс орнындағы қызметкерлердің қадір-қасиетін, құқық бұзушының немесе жәбірленушінің кім екеніне қарамастан: қызметкер, басшы, серіктес, өнім беруші, тұтынушы немесе </w:t>
      </w:r>
      <w:r>
        <w:rPr>
          <w:color w:val="auto"/>
          <w:lang w:val="kk-KZ"/>
        </w:rPr>
        <w:t>Серіктестікке</w:t>
      </w:r>
      <w:r w:rsidR="002B4857" w:rsidRPr="00ED32B8">
        <w:rPr>
          <w:color w:val="auto"/>
        </w:rPr>
        <w:t xml:space="preserve"> келуші ретінде құрметтеуді жақтайды. </w:t>
      </w:r>
    </w:p>
    <w:p w:rsidR="00FF4C19" w:rsidRPr="00ED32B8" w:rsidRDefault="002B4857">
      <w:pPr>
        <w:numPr>
          <w:ilvl w:val="0"/>
          <w:numId w:val="6"/>
        </w:numPr>
        <w:ind w:right="0"/>
        <w:rPr>
          <w:color w:val="auto"/>
        </w:rPr>
      </w:pPr>
      <w:r w:rsidRPr="00ED32B8">
        <w:rPr>
          <w:color w:val="auto"/>
        </w:rPr>
        <w:t xml:space="preserve">Компания ұжымдағы психологиялық климаттың бұзылу фактілерін, соның ішінде әріптестердің мінез-құлқы қолайсыздық тудырған кезде, қызметкер жұмыс </w:t>
      </w:r>
      <w:r w:rsidRPr="00ED32B8">
        <w:rPr>
          <w:color w:val="auto"/>
        </w:rPr>
        <w:lastRenderedPageBreak/>
        <w:t xml:space="preserve">орнындағы әріптестерінің лайықсыз мінез-құлқына куә болған кезде, қызметкерге қауіп төнген және/немесе қысым және/немесе зорлық-зомбылық жасалған кезде жасырмауға шақырады.  </w:t>
      </w:r>
      <w:r w:rsidR="00922FF3">
        <w:rPr>
          <w:color w:val="auto"/>
          <w:lang w:val="kk-KZ"/>
        </w:rPr>
        <w:t>Серіктестік</w:t>
      </w:r>
      <w:r w:rsidRPr="00ED32B8">
        <w:rPr>
          <w:color w:val="auto"/>
        </w:rPr>
        <w:t xml:space="preserve"> қызметкерлердің тиісті мінез-құлқының жоғары стандарттарын және олардың жіберілген бұзушылықтар үшін жауапкершілігін белгілейді.  </w:t>
      </w:r>
    </w:p>
    <w:p w:rsidR="00FF4C19" w:rsidRPr="00ED32B8" w:rsidRDefault="002B4857">
      <w:pPr>
        <w:numPr>
          <w:ilvl w:val="0"/>
          <w:numId w:val="6"/>
        </w:numPr>
        <w:ind w:right="0"/>
        <w:rPr>
          <w:color w:val="auto"/>
        </w:rPr>
      </w:pPr>
      <w:r w:rsidRPr="00ED32B8">
        <w:rPr>
          <w:color w:val="auto"/>
        </w:rPr>
        <w:t xml:space="preserve">Мұндай теріс қылықты тікелей жасаған адаммен туындаған жағдайды реттеу мүмкіндігі болмаған жағдайда, қызметкер омбудсменге немесе комплаенс қызметіне жүгінуі керек.  </w:t>
      </w:r>
    </w:p>
    <w:p w:rsidR="00FF4C19" w:rsidRPr="00ED32B8" w:rsidRDefault="002B4857">
      <w:pPr>
        <w:spacing w:after="28" w:line="259" w:lineRule="auto"/>
        <w:ind w:left="720" w:right="0" w:firstLine="0"/>
        <w:jc w:val="left"/>
        <w:rPr>
          <w:color w:val="auto"/>
        </w:rPr>
      </w:pPr>
      <w:r w:rsidRPr="00ED32B8">
        <w:rPr>
          <w:color w:val="auto"/>
        </w:rPr>
        <w:t xml:space="preserve"> </w:t>
      </w:r>
    </w:p>
    <w:p w:rsidR="00FF4C19" w:rsidRPr="00ED32B8" w:rsidRDefault="002B4857">
      <w:pPr>
        <w:pStyle w:val="1"/>
        <w:ind w:left="561"/>
        <w:rPr>
          <w:color w:val="auto"/>
        </w:rPr>
      </w:pPr>
      <w:r w:rsidRPr="00ED32B8">
        <w:rPr>
          <w:color w:val="auto"/>
        </w:rPr>
        <w:t xml:space="preserve">4-тарау. Өндірістік қауіпсіздік  </w:t>
      </w:r>
    </w:p>
    <w:p w:rsidR="00FF4C19" w:rsidRPr="00ED32B8" w:rsidRDefault="002B4857">
      <w:pPr>
        <w:numPr>
          <w:ilvl w:val="0"/>
          <w:numId w:val="7"/>
        </w:numPr>
        <w:ind w:right="0"/>
        <w:rPr>
          <w:color w:val="auto"/>
        </w:rPr>
      </w:pPr>
      <w:r w:rsidRPr="00ED32B8">
        <w:rPr>
          <w:color w:val="auto"/>
        </w:rPr>
        <w:t xml:space="preserve">Қауіпсіз және салауатты жұмыс ортасы </w:t>
      </w:r>
      <w:r w:rsidR="00922FF3">
        <w:rPr>
          <w:color w:val="auto"/>
          <w:lang w:val="kk-KZ"/>
        </w:rPr>
        <w:t>Серіктестік</w:t>
      </w:r>
      <w:r w:rsidR="00922FF3" w:rsidRPr="00ED32B8">
        <w:rPr>
          <w:color w:val="auto"/>
        </w:rPr>
        <w:t xml:space="preserve"> </w:t>
      </w:r>
      <w:r w:rsidRPr="00ED32B8">
        <w:rPr>
          <w:color w:val="auto"/>
        </w:rPr>
        <w:t xml:space="preserve">қызметкерлерінің сенімін қорғап, нығайтып қана қоймайды, елеулі шығындарға әкелетін жазатайым оқиғалардың алдын алады, сонымен қатар </w:t>
      </w:r>
      <w:r w:rsidR="00922FF3">
        <w:rPr>
          <w:color w:val="auto"/>
          <w:lang w:val="kk-KZ"/>
        </w:rPr>
        <w:t>Серіктестік</w:t>
      </w:r>
      <w:r w:rsidR="00922FF3">
        <w:rPr>
          <w:color w:val="auto"/>
        </w:rPr>
        <w:t xml:space="preserve">тің </w:t>
      </w:r>
      <w:r w:rsidRPr="00ED32B8">
        <w:rPr>
          <w:color w:val="auto"/>
        </w:rPr>
        <w:t xml:space="preserve">жоғары әлеуметтік жауапкершілігі бар ұйым ретіндегі беделін қалыптастыруға ықпал етеді.                                                                                               </w:t>
      </w:r>
    </w:p>
    <w:p w:rsidR="00FF4C19" w:rsidRPr="00ED32B8" w:rsidRDefault="00716231">
      <w:pPr>
        <w:numPr>
          <w:ilvl w:val="0"/>
          <w:numId w:val="7"/>
        </w:numPr>
        <w:ind w:right="0"/>
        <w:rPr>
          <w:color w:val="auto"/>
        </w:rPr>
      </w:pPr>
      <w:r>
        <w:rPr>
          <w:color w:val="auto"/>
          <w:lang w:val="kk-KZ"/>
        </w:rPr>
        <w:t>Серіктестік</w:t>
      </w:r>
      <w:r>
        <w:rPr>
          <w:color w:val="auto"/>
        </w:rPr>
        <w:t xml:space="preserve"> </w:t>
      </w:r>
      <w:r w:rsidR="002B4857" w:rsidRPr="00ED32B8">
        <w:rPr>
          <w:color w:val="auto"/>
        </w:rPr>
        <w:t xml:space="preserve">осы бағыттағы қызметінің негізгі ниеттері мен бағыттарын, сондай-ақ өз қызметкерлерінен күтетін мінез-құлқын айқындай отырып, қызметкерлердің еңбегін және денсаулығын қорғауды, өнеркәсіптік қауіпсіздікті, қоршаған ортаны қорғауды, ядролық және радиациялық қауіпсіздікті қамтамасыз ету саласында саясат жүргізеді. </w:t>
      </w:r>
      <w:r>
        <w:rPr>
          <w:color w:val="auto"/>
          <w:lang w:val="kk-KZ"/>
        </w:rPr>
        <w:t>Серіктестік</w:t>
      </w:r>
      <w:r w:rsidR="002B4857" w:rsidRPr="00ED32B8">
        <w:rPr>
          <w:color w:val="auto"/>
        </w:rPr>
        <w:t xml:space="preserve"> қызметкерлері жұмыс орнының қауіпсіздігін қамтамасыз етуге жауапты, осылайша денсаулық пен қауіпсіздік мәдениетін ілгерілетуге көмектеседі, сонымен қатар өз қауіпсіздігі, әріптестері мен іскери серіктестерінің қауіпсіздігі үшін жауапкершілікті өз мойнына алады. </w:t>
      </w:r>
    </w:p>
    <w:p w:rsidR="00FF4C19" w:rsidRPr="00ED32B8" w:rsidRDefault="002B4857">
      <w:pPr>
        <w:numPr>
          <w:ilvl w:val="0"/>
          <w:numId w:val="7"/>
        </w:numPr>
        <w:ind w:right="0"/>
        <w:rPr>
          <w:color w:val="auto"/>
        </w:rPr>
      </w:pPr>
      <w:r w:rsidRPr="00ED32B8">
        <w:rPr>
          <w:color w:val="auto"/>
        </w:rPr>
        <w:t xml:space="preserve">Еңбекті қорғауды қамтамасыз ету және қызметкерлердің денсаулығын сақтау – </w:t>
      </w:r>
      <w:r w:rsidR="00716231">
        <w:rPr>
          <w:color w:val="auto"/>
          <w:lang w:val="kk-KZ"/>
        </w:rPr>
        <w:t>Серіктестіктің</w:t>
      </w:r>
      <w:r w:rsidRPr="00ED32B8">
        <w:rPr>
          <w:color w:val="auto"/>
        </w:rPr>
        <w:t xml:space="preserve"> басты басымдығы. </w:t>
      </w:r>
      <w:r w:rsidR="00716231">
        <w:rPr>
          <w:color w:val="auto"/>
          <w:lang w:val="kk-KZ"/>
        </w:rPr>
        <w:t>Серіктестік</w:t>
      </w:r>
      <w:r w:rsidRPr="00ED32B8">
        <w:rPr>
          <w:color w:val="auto"/>
        </w:rPr>
        <w:t xml:space="preserve"> үздік әлемдік тәжірибелерге сай болуға, ұлттық және халықаралық талаптарды мүлтіксіз сақтауға және өндірістік қауіпсіздікті басқару жүйесін ұдайы жетілдіруге ұмтылады.  </w:t>
      </w:r>
    </w:p>
    <w:p w:rsidR="00FF4C19" w:rsidRPr="00ED32B8" w:rsidRDefault="00716231">
      <w:pPr>
        <w:numPr>
          <w:ilvl w:val="0"/>
          <w:numId w:val="7"/>
        </w:numPr>
        <w:ind w:right="0"/>
        <w:rPr>
          <w:color w:val="auto"/>
        </w:rPr>
      </w:pPr>
      <w:r>
        <w:rPr>
          <w:color w:val="auto"/>
          <w:lang w:val="kk-KZ"/>
        </w:rPr>
        <w:t>Серіктестік</w:t>
      </w:r>
      <w:r w:rsidR="002B4857" w:rsidRPr="00ED32B8">
        <w:rPr>
          <w:color w:val="auto"/>
        </w:rPr>
        <w:t xml:space="preserve"> өндірістік қызметті жүзеге асыру кезінде мүдделі тараптар алдында қызметкерлердің қауіпсіз еңбек жағдайларын жасау және қолдау, </w:t>
      </w:r>
      <w:r>
        <w:rPr>
          <w:color w:val="auto"/>
          <w:lang w:val="kk-KZ"/>
        </w:rPr>
        <w:t>Серіктестік</w:t>
      </w:r>
      <w:r w:rsidR="002B4857" w:rsidRPr="00ED32B8">
        <w:rPr>
          <w:color w:val="auto"/>
        </w:rPr>
        <w:t xml:space="preserve"> қызметіне қатысы бар басқа адамдардың қауіпсіздігін қамтамасыз ету, </w:t>
      </w:r>
      <w:r>
        <w:rPr>
          <w:color w:val="auto"/>
          <w:lang w:val="kk-KZ"/>
        </w:rPr>
        <w:t>Серіктестіктің</w:t>
      </w:r>
      <w:r w:rsidR="002B4857" w:rsidRPr="00ED32B8">
        <w:rPr>
          <w:color w:val="auto"/>
        </w:rPr>
        <w:t xml:space="preserve"> өндірістік қызметін жүзеге асыру орындарында экологиялық қауіпсіздікті жан-жақты қолдау және табиғи ортаны сақтау үшін жауапкершіліктің толықтығын түсінеді, жарақаттанудың нөлдік деңгейіне және әсер етудің нөлдік деңгейіне қол жеткізуге ұмтылады. </w:t>
      </w:r>
    </w:p>
    <w:p w:rsidR="00FF4C19" w:rsidRPr="00ED32B8" w:rsidRDefault="002B4857">
      <w:pPr>
        <w:numPr>
          <w:ilvl w:val="0"/>
          <w:numId w:val="7"/>
        </w:numPr>
        <w:ind w:right="0"/>
        <w:rPr>
          <w:color w:val="auto"/>
        </w:rPr>
      </w:pPr>
      <w:r w:rsidRPr="00ED32B8">
        <w:rPr>
          <w:color w:val="auto"/>
        </w:rPr>
        <w:t xml:space="preserve">Қауіпті жұмыс жағдайларын жою және </w:t>
      </w:r>
      <w:r w:rsidR="00716231">
        <w:rPr>
          <w:color w:val="auto"/>
          <w:lang w:val="kk-KZ"/>
        </w:rPr>
        <w:t>Серіктестік</w:t>
      </w:r>
      <w:r w:rsidR="00716231" w:rsidRPr="00ED32B8">
        <w:rPr>
          <w:color w:val="auto"/>
        </w:rPr>
        <w:t xml:space="preserve"> </w:t>
      </w:r>
      <w:r w:rsidRPr="00ED32B8">
        <w:rPr>
          <w:color w:val="auto"/>
        </w:rPr>
        <w:t xml:space="preserve">қызметкерлерін қорғау үшін: </w:t>
      </w:r>
    </w:p>
    <w:p w:rsidR="00FF4C19" w:rsidRPr="00ED32B8" w:rsidRDefault="002B4857">
      <w:pPr>
        <w:numPr>
          <w:ilvl w:val="0"/>
          <w:numId w:val="8"/>
        </w:numPr>
        <w:ind w:right="0"/>
        <w:rPr>
          <w:color w:val="auto"/>
        </w:rPr>
      </w:pPr>
      <w:r w:rsidRPr="00ED32B8">
        <w:rPr>
          <w:color w:val="auto"/>
        </w:rPr>
        <w:t>өндірістік қызмет нәтижесіне қатысты адамдардың денсаулығы мен қоршаған ортаны қорғаудың басымдығын қамтамасыз ету</w:t>
      </w:r>
      <w:r w:rsidRPr="00ED32B8">
        <w:rPr>
          <w:color w:val="auto"/>
          <w:sz w:val="22"/>
        </w:rPr>
        <w:t>;</w:t>
      </w:r>
      <w:r w:rsidRPr="00ED32B8">
        <w:rPr>
          <w:color w:val="auto"/>
        </w:rPr>
        <w:t xml:space="preserve"> </w:t>
      </w:r>
    </w:p>
    <w:p w:rsidR="00FF4C19" w:rsidRPr="00ED32B8" w:rsidRDefault="002B4857">
      <w:pPr>
        <w:numPr>
          <w:ilvl w:val="0"/>
          <w:numId w:val="8"/>
        </w:numPr>
        <w:ind w:right="0"/>
        <w:rPr>
          <w:color w:val="auto"/>
        </w:rPr>
      </w:pPr>
      <w:r w:rsidRPr="00ED32B8">
        <w:rPr>
          <w:color w:val="auto"/>
        </w:rPr>
        <w:t xml:space="preserve">Қазақстан Республикасының заңнамасын және қызметкерлердің еңбегі мен денсаулығын қорғау, өнеркәсіптік қауіпсіздік, қоршаған ортаны қорғау, ядролық және радиациялық қауіпсіздік мәселелерін реттейтін </w:t>
      </w:r>
      <w:r w:rsidR="00716231">
        <w:rPr>
          <w:color w:val="auto"/>
          <w:lang w:val="kk-KZ"/>
        </w:rPr>
        <w:t>Серіктестіктің</w:t>
      </w:r>
      <w:r w:rsidRPr="00ED32B8">
        <w:rPr>
          <w:color w:val="auto"/>
        </w:rPr>
        <w:t xml:space="preserve"> ішкі құжаттарын сақтау;  </w:t>
      </w:r>
    </w:p>
    <w:p w:rsidR="00FF4C19" w:rsidRPr="00ED32B8" w:rsidRDefault="002B4857">
      <w:pPr>
        <w:numPr>
          <w:ilvl w:val="0"/>
          <w:numId w:val="8"/>
        </w:numPr>
        <w:ind w:right="0"/>
        <w:rPr>
          <w:color w:val="auto"/>
        </w:rPr>
      </w:pPr>
      <w:r w:rsidRPr="00ED32B8">
        <w:rPr>
          <w:color w:val="auto"/>
        </w:rPr>
        <w:t xml:space="preserve">өндірістік қауіпсіздікті қамтамасыз ету жөніндегі бағдарламаларды іске асыруда </w:t>
      </w:r>
      <w:r w:rsidR="00716231">
        <w:rPr>
          <w:color w:val="auto"/>
          <w:lang w:val="kk-KZ"/>
        </w:rPr>
        <w:t>Серіктестіктің</w:t>
      </w:r>
      <w:r w:rsidRPr="00ED32B8">
        <w:rPr>
          <w:color w:val="auto"/>
        </w:rPr>
        <w:t xml:space="preserve"> барлық деңгейлері басшыларының міндеттемелерін қамтамасыз ету; </w:t>
      </w:r>
    </w:p>
    <w:p w:rsidR="00FF4C19" w:rsidRPr="00ED32B8" w:rsidRDefault="00DA6324">
      <w:pPr>
        <w:numPr>
          <w:ilvl w:val="0"/>
          <w:numId w:val="8"/>
        </w:numPr>
        <w:ind w:right="0"/>
        <w:rPr>
          <w:color w:val="auto"/>
        </w:rPr>
      </w:pPr>
      <w:r>
        <w:rPr>
          <w:color w:val="auto"/>
          <w:lang w:val="kk-KZ"/>
        </w:rPr>
        <w:lastRenderedPageBreak/>
        <w:t>Серіктестіктің</w:t>
      </w:r>
      <w:r w:rsidR="002B4857" w:rsidRPr="00ED32B8">
        <w:rPr>
          <w:color w:val="auto"/>
        </w:rPr>
        <w:t xml:space="preserve"> барлық қауіпсіздік ережелері мен процедураларын білу және сақтау; </w:t>
      </w:r>
    </w:p>
    <w:p w:rsidR="00FF4C19" w:rsidRPr="00ED32B8" w:rsidRDefault="002B4857">
      <w:pPr>
        <w:numPr>
          <w:ilvl w:val="0"/>
          <w:numId w:val="8"/>
        </w:numPr>
        <w:ind w:right="0"/>
        <w:rPr>
          <w:color w:val="auto"/>
        </w:rPr>
      </w:pPr>
      <w:r w:rsidRPr="00ED32B8">
        <w:rPr>
          <w:color w:val="auto"/>
        </w:rPr>
        <w:t xml:space="preserve">қол жетімді техникалық және әкімшілік тәсілдермен өндірістік қауіпсіздікті басқару жүйесін жақсарту; </w:t>
      </w:r>
    </w:p>
    <w:p w:rsidR="00FF4C19" w:rsidRPr="00ED32B8" w:rsidRDefault="002B4857">
      <w:pPr>
        <w:numPr>
          <w:ilvl w:val="0"/>
          <w:numId w:val="8"/>
        </w:numPr>
        <w:ind w:right="0"/>
        <w:rPr>
          <w:color w:val="auto"/>
        </w:rPr>
      </w:pPr>
      <w:r w:rsidRPr="00ED32B8">
        <w:rPr>
          <w:color w:val="auto"/>
        </w:rPr>
        <w:t xml:space="preserve">өндірістік апаттардың алдын алу және ықтимал салдарды азайту; </w:t>
      </w:r>
    </w:p>
    <w:p w:rsidR="00FF4C19" w:rsidRPr="00ED32B8" w:rsidRDefault="002B4857">
      <w:pPr>
        <w:numPr>
          <w:ilvl w:val="0"/>
          <w:numId w:val="8"/>
        </w:numPr>
        <w:ind w:right="0"/>
        <w:rPr>
          <w:color w:val="auto"/>
        </w:rPr>
      </w:pPr>
      <w:r w:rsidRPr="00ED32B8">
        <w:rPr>
          <w:color w:val="auto"/>
        </w:rPr>
        <w:t xml:space="preserve">қызметкерлердің жұмыс міндеттерін қауіпсіз орындау және корпоративтік жабдықты пайдалану қабілетін дамытатын өндірістен қол үзбей барлық міндетті дайындық курстарынан немесе оқытудан өту; </w:t>
      </w:r>
    </w:p>
    <w:p w:rsidR="00FF4C19" w:rsidRPr="00ED32B8" w:rsidRDefault="002B4857">
      <w:pPr>
        <w:numPr>
          <w:ilvl w:val="0"/>
          <w:numId w:val="8"/>
        </w:numPr>
        <w:ind w:right="0"/>
        <w:rPr>
          <w:color w:val="auto"/>
        </w:rPr>
      </w:pPr>
      <w:r w:rsidRPr="00ED32B8">
        <w:rPr>
          <w:color w:val="auto"/>
        </w:rPr>
        <w:t xml:space="preserve">қауіпті материалдарды қалай қауіпсіз және заңды түрде өңдеу керектігін және оларды қалай жою керектігін білу; </w:t>
      </w:r>
    </w:p>
    <w:p w:rsidR="00FF4C19" w:rsidRPr="00ED32B8" w:rsidRDefault="002B4857">
      <w:pPr>
        <w:numPr>
          <w:ilvl w:val="0"/>
          <w:numId w:val="8"/>
        </w:numPr>
        <w:ind w:right="0"/>
        <w:rPr>
          <w:color w:val="auto"/>
        </w:rPr>
      </w:pPr>
      <w:r w:rsidRPr="00ED32B8">
        <w:rPr>
          <w:color w:val="auto"/>
        </w:rPr>
        <w:t xml:space="preserve">барлық әріптестерден, серіктестерден, өнім берушілерден және тұтынушылардан қауіпсіздікті сақтауды талап ету; </w:t>
      </w:r>
    </w:p>
    <w:p w:rsidR="00FF4C19" w:rsidRPr="00ED32B8" w:rsidRDefault="002B4857">
      <w:pPr>
        <w:numPr>
          <w:ilvl w:val="0"/>
          <w:numId w:val="8"/>
        </w:numPr>
        <w:ind w:right="0"/>
        <w:rPr>
          <w:color w:val="auto"/>
        </w:rPr>
      </w:pPr>
      <w:r w:rsidRPr="00ED32B8">
        <w:rPr>
          <w:color w:val="auto"/>
        </w:rPr>
        <w:t xml:space="preserve">мүдделі тұлғалардың хабардар болуын және өндірістік қауіпсіздіктің жай-күйі туралы ақпараттың ашықтығын қамтамасыз ету;  </w:t>
      </w:r>
    </w:p>
    <w:p w:rsidR="00FF4C19" w:rsidRPr="00ED32B8" w:rsidRDefault="002B4857">
      <w:pPr>
        <w:numPr>
          <w:ilvl w:val="0"/>
          <w:numId w:val="8"/>
        </w:numPr>
        <w:ind w:right="0"/>
        <w:rPr>
          <w:color w:val="auto"/>
        </w:rPr>
      </w:pPr>
      <w:r w:rsidRPr="00ED32B8">
        <w:rPr>
          <w:color w:val="auto"/>
        </w:rPr>
        <w:t xml:space="preserve">өндірістік қауіпсіздікті қамтамасыз етуде алдыңғы қатарлы халықаралық салалық тәжірибелерді қолдану. </w:t>
      </w:r>
    </w:p>
    <w:p w:rsidR="00FF4C19" w:rsidRPr="00ED32B8" w:rsidRDefault="002B4857">
      <w:pPr>
        <w:ind w:left="-15" w:right="0"/>
        <w:rPr>
          <w:color w:val="auto"/>
        </w:rPr>
      </w:pPr>
      <w:r w:rsidRPr="00ED32B8">
        <w:rPr>
          <w:color w:val="auto"/>
        </w:rPr>
        <w:t xml:space="preserve">6. </w:t>
      </w:r>
      <w:r w:rsidR="00DA6324">
        <w:rPr>
          <w:color w:val="auto"/>
          <w:lang w:val="kk-KZ"/>
        </w:rPr>
        <w:t>Серіктестік</w:t>
      </w:r>
      <w:r w:rsidRPr="00ED32B8">
        <w:rPr>
          <w:color w:val="auto"/>
        </w:rPr>
        <w:t xml:space="preserve"> қызметкерлері жұмыс орындарындағы қауіпсіздікті қамтамасыз етуге өз үлестерін қосады: </w:t>
      </w:r>
    </w:p>
    <w:p w:rsidR="00FF4C19" w:rsidRPr="00ED32B8" w:rsidRDefault="002B4857">
      <w:pPr>
        <w:numPr>
          <w:ilvl w:val="0"/>
          <w:numId w:val="9"/>
        </w:numPr>
        <w:ind w:right="0"/>
        <w:rPr>
          <w:color w:val="auto"/>
        </w:rPr>
      </w:pPr>
      <w:r w:rsidRPr="00ED32B8">
        <w:rPr>
          <w:color w:val="auto"/>
        </w:rPr>
        <w:t xml:space="preserve">анықталған қауіпті жағдайлар( ou), қауіпті әрекеттер (OD) және салдары жоқ оқиғалар туралы хабарлау-Near Miss (NM); </w:t>
      </w:r>
    </w:p>
    <w:p w:rsidR="00FF4C19" w:rsidRPr="00ED32B8" w:rsidRDefault="002B4857">
      <w:pPr>
        <w:numPr>
          <w:ilvl w:val="0"/>
          <w:numId w:val="9"/>
        </w:numPr>
        <w:ind w:right="0"/>
        <w:rPr>
          <w:color w:val="auto"/>
        </w:rPr>
      </w:pPr>
      <w:r w:rsidRPr="00ED32B8">
        <w:rPr>
          <w:color w:val="auto"/>
        </w:rPr>
        <w:t xml:space="preserve">мінез-құлық қауіпсіздік аудиттерін жүргізу (МҚА); </w:t>
      </w:r>
    </w:p>
    <w:p w:rsidR="00FF4C19" w:rsidRPr="00ED32B8" w:rsidRDefault="002B4857">
      <w:pPr>
        <w:numPr>
          <w:ilvl w:val="0"/>
          <w:numId w:val="9"/>
        </w:numPr>
        <w:ind w:right="0"/>
        <w:rPr>
          <w:color w:val="auto"/>
        </w:rPr>
      </w:pPr>
      <w:r w:rsidRPr="00ED32B8">
        <w:rPr>
          <w:color w:val="auto"/>
        </w:rPr>
        <w:t xml:space="preserve">«Стоп-карта» рәсімі арқылы қауіпті жұмыстарды тоқтата тұру құқығын қолдану; </w:t>
      </w:r>
    </w:p>
    <w:p w:rsidR="00FF4C19" w:rsidRPr="00ED32B8" w:rsidRDefault="002B4857">
      <w:pPr>
        <w:numPr>
          <w:ilvl w:val="0"/>
          <w:numId w:val="9"/>
        </w:numPr>
        <w:ind w:right="0"/>
        <w:rPr>
          <w:color w:val="auto"/>
        </w:rPr>
      </w:pPr>
      <w:r w:rsidRPr="00ED32B8">
        <w:rPr>
          <w:color w:val="auto"/>
        </w:rPr>
        <w:t>өндірістік қауіпсіздік бойынша жат</w:t>
      </w:r>
      <w:r w:rsidR="00DA6324">
        <w:rPr>
          <w:color w:val="auto"/>
        </w:rPr>
        <w:t>тығу және оқу іс-</w:t>
      </w:r>
      <w:r w:rsidRPr="00ED32B8">
        <w:rPr>
          <w:color w:val="auto"/>
        </w:rPr>
        <w:t xml:space="preserve">шараларына қатысу; </w:t>
      </w:r>
    </w:p>
    <w:p w:rsidR="00FF4C19" w:rsidRPr="00ED32B8" w:rsidRDefault="002B4857">
      <w:pPr>
        <w:numPr>
          <w:ilvl w:val="0"/>
          <w:numId w:val="9"/>
        </w:numPr>
        <w:ind w:right="0"/>
        <w:rPr>
          <w:color w:val="auto"/>
        </w:rPr>
      </w:pPr>
      <w:r w:rsidRPr="00ED32B8">
        <w:rPr>
          <w:color w:val="auto"/>
        </w:rPr>
        <w:t xml:space="preserve">қоршаған ортаны қорғау, денсаулықты сақтау және еңбек қауіпсіздігін қамтамасыз ету саласындағы қауіптерді жою және азайту, бұдан әрі осындай жағдайлардың алдын алу мақсатында тиісті сабақтар ала отырып, әрбір оқиғаны сыни тұрғыдан қарау және егжейтегжейлі талдау. </w:t>
      </w:r>
    </w:p>
    <w:p w:rsidR="00FF4C19" w:rsidRPr="00ED32B8" w:rsidRDefault="002B4857">
      <w:pPr>
        <w:spacing w:after="72" w:line="259" w:lineRule="auto"/>
        <w:ind w:right="0" w:firstLine="0"/>
        <w:jc w:val="left"/>
        <w:rPr>
          <w:color w:val="auto"/>
        </w:rPr>
      </w:pPr>
      <w:r w:rsidRPr="00ED32B8">
        <w:rPr>
          <w:color w:val="auto"/>
          <w:sz w:val="20"/>
        </w:rPr>
        <w:t xml:space="preserve"> </w:t>
      </w:r>
    </w:p>
    <w:p w:rsidR="00DA6324" w:rsidRDefault="002B4857">
      <w:pPr>
        <w:ind w:left="-15" w:right="0"/>
        <w:rPr>
          <w:b/>
          <w:color w:val="auto"/>
        </w:rPr>
      </w:pPr>
      <w:r w:rsidRPr="00ED32B8">
        <w:rPr>
          <w:b/>
          <w:color w:val="auto"/>
        </w:rPr>
        <w:t xml:space="preserve">5-тарау. Қызметкерлердің жеке деректерінің құпиялылығы және қорғалуы  </w:t>
      </w:r>
    </w:p>
    <w:p w:rsidR="00FF4C19" w:rsidRPr="00ED32B8" w:rsidRDefault="002B4857">
      <w:pPr>
        <w:ind w:left="-15" w:right="0"/>
        <w:rPr>
          <w:color w:val="auto"/>
        </w:rPr>
      </w:pPr>
      <w:r w:rsidRPr="00ED32B8">
        <w:rPr>
          <w:color w:val="auto"/>
        </w:rPr>
        <w:t>1.</w:t>
      </w:r>
      <w:r w:rsidRPr="00ED32B8">
        <w:rPr>
          <w:rFonts w:ascii="Arial" w:eastAsia="Arial" w:hAnsi="Arial" w:cs="Arial"/>
          <w:color w:val="auto"/>
        </w:rPr>
        <w:t xml:space="preserve"> </w:t>
      </w:r>
      <w:r w:rsidR="00DA6324">
        <w:rPr>
          <w:color w:val="auto"/>
          <w:lang w:val="kk-KZ"/>
        </w:rPr>
        <w:t>Серіктестік</w:t>
      </w:r>
      <w:r w:rsidRPr="00ED32B8">
        <w:rPr>
          <w:color w:val="auto"/>
        </w:rPr>
        <w:t xml:space="preserve"> қызметкерлердің құпиялылық құқығын құрметтейді және барлық дербес деректердің құпиялылығы мен қорғалуын қамтамасыз етуге тырысады. Қызметкерлер </w:t>
      </w:r>
      <w:r w:rsidR="00DA6324">
        <w:rPr>
          <w:color w:val="auto"/>
          <w:lang w:val="kk-KZ"/>
        </w:rPr>
        <w:t>Серіктестіктің</w:t>
      </w:r>
      <w:r w:rsidRPr="00ED32B8">
        <w:rPr>
          <w:color w:val="auto"/>
        </w:rPr>
        <w:t xml:space="preserve"> басқа қызметкерлерінің дербес деректерін өңдеу және қорғау қауіпсіздігіне байланысты рәсімдерді сақтауы тиіс.  </w:t>
      </w:r>
    </w:p>
    <w:p w:rsidR="00FF4C19" w:rsidRPr="00ED32B8" w:rsidRDefault="002B4857">
      <w:pPr>
        <w:ind w:left="-15" w:right="0"/>
        <w:rPr>
          <w:color w:val="auto"/>
        </w:rPr>
      </w:pPr>
      <w:r w:rsidRPr="00ED32B8">
        <w:rPr>
          <w:color w:val="auto"/>
        </w:rPr>
        <w:t>2.</w:t>
      </w:r>
      <w:r w:rsidRPr="00ED32B8">
        <w:rPr>
          <w:rFonts w:ascii="Arial" w:eastAsia="Arial" w:hAnsi="Arial" w:cs="Arial"/>
          <w:color w:val="auto"/>
        </w:rPr>
        <w:t xml:space="preserve"> </w:t>
      </w:r>
      <w:r w:rsidR="00DA6324">
        <w:rPr>
          <w:color w:val="auto"/>
          <w:lang w:val="kk-KZ"/>
        </w:rPr>
        <w:t>Серіктестікте</w:t>
      </w:r>
      <w:r w:rsidRPr="00ED32B8">
        <w:rPr>
          <w:color w:val="auto"/>
        </w:rPr>
        <w:t xml:space="preserve"> жұмыс істей отырып, қызметкерлер Қазақстан Республикасының заңнамасына сәйкес </w:t>
      </w:r>
      <w:r w:rsidR="00DA6324">
        <w:rPr>
          <w:color w:val="auto"/>
          <w:lang w:val="kk-KZ"/>
        </w:rPr>
        <w:t>Серіктестік</w:t>
      </w:r>
      <w:r w:rsidRPr="00ED32B8">
        <w:rPr>
          <w:color w:val="auto"/>
        </w:rPr>
        <w:t xml:space="preserve"> ішінде де, одан тыс жерлерде де </w:t>
      </w:r>
      <w:r w:rsidR="00DA6324">
        <w:rPr>
          <w:color w:val="auto"/>
          <w:lang w:val="kk-KZ"/>
        </w:rPr>
        <w:t>Серіктестік</w:t>
      </w:r>
      <w:r w:rsidRPr="00ED32B8">
        <w:rPr>
          <w:color w:val="auto"/>
        </w:rPr>
        <w:t xml:space="preserve"> қызметкерлері туралы ақпаратты өңдеу және беру үшін, оның ішінде жалақы төлеуді ресімдеу және өзге де кадрлық талаптарды орындау үшін өздерінің дербес деректерін пайдалануға келіседі.  </w:t>
      </w:r>
    </w:p>
    <w:p w:rsidR="00FF4C19" w:rsidRPr="00ED32B8" w:rsidRDefault="002B4857">
      <w:pPr>
        <w:ind w:left="-15" w:right="0"/>
        <w:rPr>
          <w:color w:val="auto"/>
        </w:rPr>
      </w:pPr>
      <w:r w:rsidRPr="00ED32B8">
        <w:rPr>
          <w:color w:val="auto"/>
        </w:rPr>
        <w:t xml:space="preserve">Бұл ретте, </w:t>
      </w:r>
      <w:r w:rsidR="00DA6324">
        <w:rPr>
          <w:color w:val="auto"/>
          <w:lang w:val="kk-KZ"/>
        </w:rPr>
        <w:t>Серіктестік</w:t>
      </w:r>
      <w:r w:rsidRPr="00ED32B8">
        <w:rPr>
          <w:color w:val="auto"/>
        </w:rPr>
        <w:t xml:space="preserve"> дербес деректерді қорғау мақсатында тиісті қауіпсіздік шараларын қабылдауға және оларға қасақана, кездейсоқ немесе рұқсатсыз қол жеткізудің кез келген жағдайларының алдын алуға міндеттенеді.  </w:t>
      </w:r>
    </w:p>
    <w:p w:rsidR="00FF4C19" w:rsidRPr="00ED32B8" w:rsidRDefault="002B4857">
      <w:pPr>
        <w:spacing w:after="27" w:line="259" w:lineRule="auto"/>
        <w:ind w:right="0" w:firstLine="0"/>
        <w:jc w:val="left"/>
        <w:rPr>
          <w:color w:val="auto"/>
        </w:rPr>
      </w:pPr>
      <w:r w:rsidRPr="00ED32B8">
        <w:rPr>
          <w:color w:val="auto"/>
        </w:rPr>
        <w:t xml:space="preserve"> </w:t>
      </w:r>
    </w:p>
    <w:p w:rsidR="00FF4C19" w:rsidRPr="00ED32B8" w:rsidRDefault="002B4857">
      <w:pPr>
        <w:pStyle w:val="1"/>
        <w:spacing w:after="0"/>
        <w:ind w:left="561"/>
        <w:rPr>
          <w:color w:val="auto"/>
        </w:rPr>
      </w:pPr>
      <w:r w:rsidRPr="00ED32B8">
        <w:rPr>
          <w:color w:val="auto"/>
        </w:rPr>
        <w:lastRenderedPageBreak/>
        <w:t xml:space="preserve">6-тарау. Қызметтік этика </w:t>
      </w:r>
    </w:p>
    <w:p w:rsidR="00FF4C19" w:rsidRPr="00ED32B8" w:rsidRDefault="00DA6324">
      <w:pPr>
        <w:numPr>
          <w:ilvl w:val="0"/>
          <w:numId w:val="10"/>
        </w:numPr>
        <w:ind w:right="0"/>
        <w:rPr>
          <w:color w:val="auto"/>
        </w:rPr>
      </w:pPr>
      <w:r>
        <w:rPr>
          <w:color w:val="auto"/>
          <w:lang w:val="kk-KZ"/>
        </w:rPr>
        <w:t>Серіктестік</w:t>
      </w:r>
      <w:r w:rsidR="002B4857" w:rsidRPr="00ED32B8">
        <w:rPr>
          <w:color w:val="auto"/>
        </w:rPr>
        <w:t xml:space="preserve"> қызметкерлерінің қызметтік этикасы заңдылық қағидатын сақтауға, тапсырылған іс үшін борыш пен жауапкершілік сезіміне негізделеді. Қызметтік мінезқұлықтың негізгі нормалары-адалдық, әдептілік, тәртіптілік, адалдық, ұқыптылық, қарапайымдылық, сыпайылық және дәлдік. </w:t>
      </w:r>
    </w:p>
    <w:p w:rsidR="00FF4C19" w:rsidRPr="00ED32B8" w:rsidRDefault="00DA6324">
      <w:pPr>
        <w:numPr>
          <w:ilvl w:val="0"/>
          <w:numId w:val="10"/>
        </w:numPr>
        <w:ind w:right="0"/>
        <w:rPr>
          <w:color w:val="auto"/>
        </w:rPr>
      </w:pPr>
      <w:r>
        <w:rPr>
          <w:color w:val="auto"/>
          <w:lang w:val="kk-KZ"/>
        </w:rPr>
        <w:t>Серіктестік</w:t>
      </w:r>
      <w:r w:rsidR="002B4857" w:rsidRPr="00ED32B8">
        <w:rPr>
          <w:color w:val="auto"/>
        </w:rPr>
        <w:t xml:space="preserve"> қызметкерлері өздерінің күнделікті қызметінде жоғары этикалық стандарттарды сақтайды, соның ішінде: </w:t>
      </w:r>
    </w:p>
    <w:p w:rsidR="00DA6324" w:rsidRDefault="002B4857" w:rsidP="00DA6324">
      <w:pPr>
        <w:pStyle w:val="a5"/>
        <w:numPr>
          <w:ilvl w:val="0"/>
          <w:numId w:val="56"/>
        </w:numPr>
        <w:ind w:right="0"/>
        <w:rPr>
          <w:color w:val="auto"/>
          <w:lang w:val="kk-KZ"/>
        </w:rPr>
      </w:pPr>
      <w:r w:rsidRPr="00DA6324">
        <w:rPr>
          <w:color w:val="auto"/>
          <w:lang w:val="kk-KZ"/>
        </w:rPr>
        <w:t xml:space="preserve">әріптестерінің пікірін құрметтейді, жұмыс барысында туындаған мәселелерді теңдік, ынтымақтастық және әріптестік қағидаттарында ашық және мейірімді талқылайды; </w:t>
      </w:r>
    </w:p>
    <w:p w:rsidR="00DA6324" w:rsidRDefault="002B4857" w:rsidP="00DA6324">
      <w:pPr>
        <w:pStyle w:val="a5"/>
        <w:numPr>
          <w:ilvl w:val="0"/>
          <w:numId w:val="56"/>
        </w:numPr>
        <w:ind w:right="0"/>
        <w:rPr>
          <w:color w:val="auto"/>
          <w:lang w:val="kk-KZ"/>
        </w:rPr>
      </w:pPr>
      <w:r w:rsidRPr="00DA6324">
        <w:rPr>
          <w:color w:val="auto"/>
          <w:lang w:val="kk-KZ"/>
        </w:rPr>
        <w:t xml:space="preserve">қорлайтын, қысым жасайтын немесе әдепсіз мінез-құлыққа, оның ішінде шығу тегі, әлеуметтік, лауазымдық және мүліктік жағдайы, жынысы, нәсілі, ұлты, тілі, дінге көзқарасы, сенімі, тұрғылықты жері, жасы немесе дене кемістігі, қоғамдық бірлестіктерге жатуы немесе өзге де белгілері бойынша жол бермейді; </w:t>
      </w:r>
    </w:p>
    <w:p w:rsidR="00DA6324" w:rsidRDefault="002B4857" w:rsidP="00DA6324">
      <w:pPr>
        <w:pStyle w:val="a5"/>
        <w:numPr>
          <w:ilvl w:val="0"/>
          <w:numId w:val="56"/>
        </w:numPr>
        <w:ind w:right="0"/>
        <w:rPr>
          <w:color w:val="auto"/>
          <w:lang w:val="kk-KZ"/>
        </w:rPr>
      </w:pPr>
      <w:r w:rsidRPr="00DA6324">
        <w:rPr>
          <w:color w:val="auto"/>
          <w:lang w:val="kk-KZ"/>
        </w:rPr>
        <w:t xml:space="preserve">олар іскерлік қарым-қатынаста таныс болуға жол бермейді, телефонмен   дұрыс және сыпайы сөйлесу; </w:t>
      </w:r>
    </w:p>
    <w:p w:rsidR="00DA6324" w:rsidRDefault="002B4857" w:rsidP="00DA6324">
      <w:pPr>
        <w:pStyle w:val="a5"/>
        <w:numPr>
          <w:ilvl w:val="0"/>
          <w:numId w:val="56"/>
        </w:numPr>
        <w:ind w:right="0"/>
        <w:rPr>
          <w:color w:val="auto"/>
          <w:lang w:val="kk-KZ"/>
        </w:rPr>
      </w:pPr>
      <w:r w:rsidRPr="00DA6324">
        <w:rPr>
          <w:color w:val="auto"/>
          <w:lang w:val="kk-KZ"/>
        </w:rPr>
        <w:t xml:space="preserve">жалақыға, мансаптық өсуге, өз міндеттемелеріне, әріптестерімен байланысты мәселелерді талқылаудан аулақ болу; </w:t>
      </w:r>
    </w:p>
    <w:p w:rsidR="00DA6324" w:rsidRPr="00DA6324" w:rsidRDefault="002B4857" w:rsidP="00DA6324">
      <w:pPr>
        <w:pStyle w:val="a5"/>
        <w:numPr>
          <w:ilvl w:val="0"/>
          <w:numId w:val="56"/>
        </w:numPr>
        <w:ind w:right="0"/>
        <w:rPr>
          <w:color w:val="auto"/>
          <w:lang w:val="kk-KZ"/>
        </w:rPr>
      </w:pPr>
      <w:r w:rsidRPr="00DA6324">
        <w:rPr>
          <w:color w:val="auto"/>
        </w:rPr>
        <w:t xml:space="preserve">киім кию тәртібін сақтау;  </w:t>
      </w:r>
    </w:p>
    <w:p w:rsidR="00FF4C19" w:rsidRPr="00DA6324" w:rsidRDefault="00355D93" w:rsidP="00DA6324">
      <w:pPr>
        <w:pStyle w:val="a5"/>
        <w:numPr>
          <w:ilvl w:val="0"/>
          <w:numId w:val="56"/>
        </w:numPr>
        <w:ind w:right="0"/>
        <w:rPr>
          <w:color w:val="auto"/>
          <w:lang w:val="kk-KZ"/>
        </w:rPr>
      </w:pPr>
      <w:r>
        <w:rPr>
          <w:color w:val="auto"/>
          <w:lang w:val="kk-KZ"/>
        </w:rPr>
        <w:t>Серіктестіктің</w:t>
      </w:r>
      <w:r w:rsidR="002B4857" w:rsidRPr="00DA6324">
        <w:rPr>
          <w:color w:val="auto"/>
          <w:lang w:val="kk-KZ"/>
        </w:rPr>
        <w:t xml:space="preserve"> заңнамасына және/немесе ішкі құжаттарына сәйкес, сондай-ақ өзінің жақын туыстары туралы ақпаратты толық ашу талап етілетін жерде </w:t>
      </w:r>
      <w:r>
        <w:rPr>
          <w:color w:val="auto"/>
          <w:lang w:val="kk-KZ"/>
        </w:rPr>
        <w:t>Серіктестіктің</w:t>
      </w:r>
      <w:r w:rsidR="002B4857" w:rsidRPr="00DA6324">
        <w:rPr>
          <w:color w:val="auto"/>
          <w:lang w:val="kk-KZ"/>
        </w:rPr>
        <w:t xml:space="preserve"> басқа қызметкерлеріне өзі туралы, өз қызметі туралы жалған, жалған немесе толық емес ақпаратты пайдалануға немесе жеткізуге жол берілмейді.   </w:t>
      </w:r>
    </w:p>
    <w:p w:rsidR="00FF4C19" w:rsidRPr="0024564D" w:rsidRDefault="002B4857">
      <w:pPr>
        <w:numPr>
          <w:ilvl w:val="0"/>
          <w:numId w:val="12"/>
        </w:numPr>
        <w:ind w:right="0"/>
        <w:rPr>
          <w:color w:val="auto"/>
          <w:lang w:val="kk-KZ"/>
        </w:rPr>
      </w:pPr>
      <w:r w:rsidRPr="00355D93">
        <w:rPr>
          <w:color w:val="auto"/>
          <w:lang w:val="kk-KZ"/>
        </w:rPr>
        <w:t xml:space="preserve">Өзінің лауазымдық міндеттерін орындау кезінде </w:t>
      </w:r>
      <w:r w:rsidR="00355D93">
        <w:rPr>
          <w:color w:val="auto"/>
          <w:lang w:val="kk-KZ"/>
        </w:rPr>
        <w:t>Серіктестік</w:t>
      </w:r>
      <w:r w:rsidRPr="00355D93">
        <w:rPr>
          <w:color w:val="auto"/>
          <w:lang w:val="kk-KZ"/>
        </w:rPr>
        <w:t xml:space="preserve"> қызметкері лауазымдық нұсқаулыққа сәйкес өз құзыреті шегінде ғана шешім қабылдайды. </w:t>
      </w:r>
      <w:r w:rsidRPr="0024564D">
        <w:rPr>
          <w:color w:val="auto"/>
          <w:lang w:val="kk-KZ"/>
        </w:rPr>
        <w:t xml:space="preserve">Егер мәселені шешу оның құзыретінен асып кеткен жағдайда, қызметкер өзінің тікелей басшысына жүгінеді. </w:t>
      </w:r>
    </w:p>
    <w:p w:rsidR="00FF4C19" w:rsidRPr="0024564D" w:rsidRDefault="00355D93">
      <w:pPr>
        <w:numPr>
          <w:ilvl w:val="0"/>
          <w:numId w:val="12"/>
        </w:numPr>
        <w:ind w:right="0"/>
        <w:rPr>
          <w:color w:val="auto"/>
          <w:lang w:val="kk-KZ"/>
        </w:rPr>
      </w:pPr>
      <w:r>
        <w:rPr>
          <w:color w:val="auto"/>
          <w:lang w:val="kk-KZ"/>
        </w:rPr>
        <w:t>Серіктестіктің</w:t>
      </w:r>
      <w:r w:rsidR="002B4857" w:rsidRPr="0024564D">
        <w:rPr>
          <w:color w:val="auto"/>
          <w:lang w:val="kk-KZ"/>
        </w:rPr>
        <w:t xml:space="preserve"> әрбір қызметкері еңбек тәртібін мүлтіксіз сақтайды, жұмыс уақытын ұтымды және тиімді пайдаланады, өзінің қызметтік міндеттерін адал, бейтарап және сапалы орындайды. </w:t>
      </w:r>
    </w:p>
    <w:p w:rsidR="00FF4C19" w:rsidRPr="0024564D" w:rsidRDefault="00355D93">
      <w:pPr>
        <w:numPr>
          <w:ilvl w:val="0"/>
          <w:numId w:val="12"/>
        </w:numPr>
        <w:ind w:right="0"/>
        <w:rPr>
          <w:color w:val="auto"/>
          <w:lang w:val="kk-KZ"/>
        </w:rPr>
      </w:pPr>
      <w:r>
        <w:rPr>
          <w:color w:val="auto"/>
          <w:lang w:val="kk-KZ"/>
        </w:rPr>
        <w:t>Серіктестік</w:t>
      </w:r>
      <w:r w:rsidR="002B4857" w:rsidRPr="0024564D">
        <w:rPr>
          <w:color w:val="auto"/>
          <w:lang w:val="kk-KZ"/>
        </w:rPr>
        <w:t xml:space="preserve"> қызметкердің қызметтік міндеттерін тиімді орындау үшін өзінің кәсіби деңгейі мен біліктілігін арттыруға деген ұмтылысын көтермелейді. </w:t>
      </w:r>
    </w:p>
    <w:p w:rsidR="00FF4C19" w:rsidRPr="0024564D" w:rsidRDefault="002B4857">
      <w:pPr>
        <w:numPr>
          <w:ilvl w:val="0"/>
          <w:numId w:val="12"/>
        </w:numPr>
        <w:ind w:right="0"/>
        <w:rPr>
          <w:color w:val="auto"/>
          <w:lang w:val="kk-KZ"/>
        </w:rPr>
      </w:pPr>
      <w:r w:rsidRPr="0024564D">
        <w:rPr>
          <w:color w:val="auto"/>
          <w:lang w:val="kk-KZ"/>
        </w:rPr>
        <w:t xml:space="preserve">Әрбір қызметкер </w:t>
      </w:r>
      <w:r w:rsidR="00355D93">
        <w:rPr>
          <w:color w:val="auto"/>
          <w:lang w:val="kk-KZ"/>
        </w:rPr>
        <w:t>Серіктестіктің</w:t>
      </w:r>
      <w:r w:rsidRPr="0024564D">
        <w:rPr>
          <w:color w:val="auto"/>
          <w:lang w:val="kk-KZ"/>
        </w:rPr>
        <w:t xml:space="preserve"> меншігіне ұқыпты қарайды, оның сақталуын, қызметтік мақсатта ұтымды және тиімді пайдаланылуын қамтамасыз етеді. </w:t>
      </w:r>
    </w:p>
    <w:p w:rsidR="00FF4C19" w:rsidRPr="0024564D" w:rsidRDefault="002B4857">
      <w:pPr>
        <w:numPr>
          <w:ilvl w:val="0"/>
          <w:numId w:val="12"/>
        </w:numPr>
        <w:ind w:right="0"/>
        <w:rPr>
          <w:color w:val="auto"/>
          <w:lang w:val="kk-KZ"/>
        </w:rPr>
      </w:pPr>
      <w:r w:rsidRPr="0024564D">
        <w:rPr>
          <w:color w:val="auto"/>
          <w:lang w:val="kk-KZ"/>
        </w:rPr>
        <w:t xml:space="preserve">Жұмыс барысында қызметкер атқаратын лауазымына қарамастан шешім қабылдаудың ашықтығын, заңдылығын және әділдігін қамтамасыз етеді, </w:t>
      </w:r>
      <w:r w:rsidR="00355D93">
        <w:rPr>
          <w:color w:val="auto"/>
          <w:lang w:val="kk-KZ"/>
        </w:rPr>
        <w:t>Серіктестіктің</w:t>
      </w:r>
      <w:r w:rsidRPr="0024564D">
        <w:rPr>
          <w:color w:val="auto"/>
          <w:lang w:val="kk-KZ"/>
        </w:rPr>
        <w:t xml:space="preserve"> мүдделеріне нұқсан келтіретін, оның құрылымдық бөлімшелерінің жұмыс істеуіне кедергі келтіретін немесе тиімділігін төмендететін әрекеттерге қарсы тұрады. </w:t>
      </w:r>
    </w:p>
    <w:p w:rsidR="00FF4C19" w:rsidRPr="00461885" w:rsidRDefault="00461885">
      <w:pPr>
        <w:numPr>
          <w:ilvl w:val="0"/>
          <w:numId w:val="12"/>
        </w:numPr>
        <w:ind w:right="0"/>
        <w:rPr>
          <w:color w:val="auto"/>
          <w:lang w:val="kk-KZ"/>
        </w:rPr>
      </w:pPr>
      <w:r>
        <w:rPr>
          <w:color w:val="auto"/>
          <w:lang w:val="kk-KZ"/>
        </w:rPr>
        <w:t>Серіктестік</w:t>
      </w:r>
      <w:r w:rsidR="002B4857" w:rsidRPr="00461885">
        <w:rPr>
          <w:color w:val="auto"/>
          <w:lang w:val="kk-KZ"/>
        </w:rPr>
        <w:t xml:space="preserve"> қызметкерлері </w:t>
      </w:r>
      <w:r>
        <w:rPr>
          <w:color w:val="auto"/>
          <w:lang w:val="kk-KZ"/>
        </w:rPr>
        <w:t xml:space="preserve">Серіктестіктің </w:t>
      </w:r>
      <w:r w:rsidR="002B4857" w:rsidRPr="00461885">
        <w:rPr>
          <w:color w:val="auto"/>
          <w:lang w:val="kk-KZ"/>
        </w:rPr>
        <w:t xml:space="preserve">беделіне нұқсан келтіретін немесе </w:t>
      </w:r>
      <w:r>
        <w:rPr>
          <w:color w:val="auto"/>
          <w:lang w:val="kk-KZ"/>
        </w:rPr>
        <w:t>Серіктестіктің</w:t>
      </w:r>
      <w:r w:rsidR="002B4857" w:rsidRPr="00461885">
        <w:rPr>
          <w:color w:val="auto"/>
          <w:lang w:val="kk-KZ"/>
        </w:rPr>
        <w:t xml:space="preserve"> іскерлік этика тұрғысынан заңсыз немесе күмәнді қызметке тартуы мүмкін жосықсыз мінез-құлықтан аулақ болу үшін бар күшін салады. </w:t>
      </w:r>
    </w:p>
    <w:p w:rsidR="00FF4C19" w:rsidRPr="00461885" w:rsidRDefault="002B4857">
      <w:pPr>
        <w:numPr>
          <w:ilvl w:val="0"/>
          <w:numId w:val="12"/>
        </w:numPr>
        <w:ind w:right="0"/>
        <w:rPr>
          <w:color w:val="auto"/>
          <w:lang w:val="kk-KZ"/>
        </w:rPr>
      </w:pPr>
      <w:r w:rsidRPr="00461885">
        <w:rPr>
          <w:color w:val="auto"/>
          <w:lang w:val="kk-KZ"/>
        </w:rPr>
        <w:lastRenderedPageBreak/>
        <w:t xml:space="preserve">Қызметкерлер жеке сипаттағы мәселелерді немесе </w:t>
      </w:r>
      <w:r w:rsidR="00461885">
        <w:rPr>
          <w:color w:val="auto"/>
          <w:lang w:val="kk-KZ"/>
        </w:rPr>
        <w:t>Серіктестік</w:t>
      </w:r>
      <w:r w:rsidRPr="00461885">
        <w:rPr>
          <w:color w:val="auto"/>
          <w:lang w:val="kk-KZ"/>
        </w:rPr>
        <w:t xml:space="preserve"> мүддесіндегі мәселелерді шешу кезінде мемлекеттік органдардың, ұйымдардың, мемлекеттік қызметшілердің және өзге де адамдардың қызметіне ықпал ету үшін өзінің қызметтік жағдайын пайдалануға құқылы емес. </w:t>
      </w:r>
    </w:p>
    <w:p w:rsidR="00FF4C19" w:rsidRPr="00461885" w:rsidRDefault="00461885">
      <w:pPr>
        <w:numPr>
          <w:ilvl w:val="0"/>
          <w:numId w:val="12"/>
        </w:numPr>
        <w:ind w:right="0"/>
        <w:rPr>
          <w:color w:val="auto"/>
          <w:lang w:val="kk-KZ"/>
        </w:rPr>
      </w:pPr>
      <w:r>
        <w:rPr>
          <w:color w:val="auto"/>
          <w:lang w:val="kk-KZ"/>
        </w:rPr>
        <w:t>Серіктестікте</w:t>
      </w:r>
      <w:r w:rsidR="002B4857" w:rsidRPr="00461885">
        <w:rPr>
          <w:color w:val="auto"/>
          <w:lang w:val="kk-KZ"/>
        </w:rPr>
        <w:t xml:space="preserve"> жұмыс істей отырып, жұмысшылар оған адал, </w:t>
      </w:r>
      <w:r>
        <w:rPr>
          <w:color w:val="auto"/>
          <w:lang w:val="kk-KZ"/>
        </w:rPr>
        <w:t>Серіктестік</w:t>
      </w:r>
      <w:r w:rsidRPr="00461885">
        <w:rPr>
          <w:color w:val="auto"/>
          <w:lang w:val="kk-KZ"/>
        </w:rPr>
        <w:t xml:space="preserve"> </w:t>
      </w:r>
      <w:r w:rsidR="002B4857" w:rsidRPr="00461885">
        <w:rPr>
          <w:color w:val="auto"/>
          <w:lang w:val="kk-KZ"/>
        </w:rPr>
        <w:t xml:space="preserve">туралы негізсіз теріс пікірлерге жол бермейді немесе оның үшінші тұлғаларға деген беделіне нұқсан келтіреді. </w:t>
      </w:r>
      <w:r>
        <w:rPr>
          <w:color w:val="auto"/>
          <w:lang w:val="kk-KZ"/>
        </w:rPr>
        <w:t>Серіктестік</w:t>
      </w:r>
      <w:r w:rsidR="002B4857" w:rsidRPr="00461885">
        <w:rPr>
          <w:color w:val="auto"/>
          <w:lang w:val="kk-KZ"/>
        </w:rPr>
        <w:t xml:space="preserve"> қызметкерлерінің мұндай ақпаратты БАҚ-та беруге немесе әлеуметтік желілерде, форумдарда, электрондық хаттарда немесе басқа да әлеуметтік сервистерде теріс ескертулер жасауға құқығы жоқ. Алайда, қызметкерлерге </w:t>
      </w:r>
      <w:r>
        <w:rPr>
          <w:color w:val="auto"/>
          <w:lang w:val="kk-KZ"/>
        </w:rPr>
        <w:t>Серіктестіктің</w:t>
      </w:r>
      <w:r w:rsidR="002B4857" w:rsidRPr="00461885">
        <w:rPr>
          <w:color w:val="auto"/>
          <w:lang w:val="kk-KZ"/>
        </w:rPr>
        <w:t xml:space="preserve"> өз ішіндегі қызметін жақсарту үшін қызметтік мақсатта сындарлы сын айтуға тыйым салынбайды.  </w:t>
      </w:r>
    </w:p>
    <w:p w:rsidR="00FF4C19" w:rsidRPr="00461885" w:rsidRDefault="002B4857">
      <w:pPr>
        <w:spacing w:after="0" w:line="259" w:lineRule="auto"/>
        <w:ind w:right="0" w:firstLine="0"/>
        <w:jc w:val="left"/>
        <w:rPr>
          <w:color w:val="auto"/>
          <w:lang w:val="kk-KZ"/>
        </w:rPr>
      </w:pPr>
      <w:r w:rsidRPr="00461885">
        <w:rPr>
          <w:color w:val="auto"/>
          <w:lang w:val="kk-KZ"/>
        </w:rPr>
        <w:t xml:space="preserve"> </w:t>
      </w:r>
    </w:p>
    <w:p w:rsidR="00FF4C19" w:rsidRPr="0024564D" w:rsidRDefault="002B4857">
      <w:pPr>
        <w:pStyle w:val="1"/>
        <w:ind w:left="561"/>
        <w:rPr>
          <w:color w:val="auto"/>
          <w:lang w:val="kk-KZ"/>
        </w:rPr>
      </w:pPr>
      <w:r w:rsidRPr="0024564D">
        <w:rPr>
          <w:color w:val="auto"/>
          <w:lang w:val="kk-KZ"/>
        </w:rPr>
        <w:t xml:space="preserve">7-тарау. Басшылардың міндеттері  </w:t>
      </w:r>
    </w:p>
    <w:p w:rsidR="00FF4C19" w:rsidRPr="0024564D" w:rsidRDefault="002B4857">
      <w:pPr>
        <w:ind w:left="-15" w:right="0"/>
        <w:rPr>
          <w:color w:val="auto"/>
          <w:lang w:val="kk-KZ"/>
        </w:rPr>
      </w:pPr>
      <w:r w:rsidRPr="0024564D">
        <w:rPr>
          <w:color w:val="auto"/>
          <w:lang w:val="kk-KZ"/>
        </w:rPr>
        <w:t>1.</w:t>
      </w:r>
      <w:r w:rsidRPr="0024564D">
        <w:rPr>
          <w:rFonts w:ascii="Arial" w:eastAsia="Arial" w:hAnsi="Arial" w:cs="Arial"/>
          <w:color w:val="auto"/>
          <w:lang w:val="kk-KZ"/>
        </w:rPr>
        <w:t xml:space="preserve"> </w:t>
      </w:r>
      <w:r w:rsidR="00461885">
        <w:rPr>
          <w:color w:val="auto"/>
          <w:lang w:val="kk-KZ"/>
        </w:rPr>
        <w:t>Серіктестік</w:t>
      </w:r>
      <w:r w:rsidRPr="0024564D">
        <w:rPr>
          <w:color w:val="auto"/>
          <w:lang w:val="kk-KZ"/>
        </w:rPr>
        <w:t xml:space="preserve"> басшылары өздерін</w:t>
      </w:r>
      <w:r w:rsidR="00461885" w:rsidRPr="0024564D">
        <w:rPr>
          <w:color w:val="auto"/>
          <w:lang w:val="kk-KZ"/>
        </w:rPr>
        <w:t>ің мінез-құлқымен серіктестерге</w:t>
      </w:r>
      <w:r w:rsidRPr="0024564D">
        <w:rPr>
          <w:color w:val="auto"/>
          <w:lang w:val="kk-KZ"/>
        </w:rPr>
        <w:t xml:space="preserve">, өнім берушілерге және тұтынушыларға таралатын ашықтық, ашық қарым-қатынас және сенім мәдениетін құруда маңызды рөл атқара отырып, осы Кодекстің нормаларына абсолютті берілгендігін көрсетеді. Осы мақсатта басшыларға: </w:t>
      </w:r>
    </w:p>
    <w:p w:rsidR="00FF4C19" w:rsidRPr="0024564D" w:rsidRDefault="00461885" w:rsidP="00461885">
      <w:pPr>
        <w:ind w:left="556" w:right="0" w:firstLine="0"/>
        <w:rPr>
          <w:color w:val="auto"/>
          <w:lang w:val="kk-KZ"/>
        </w:rPr>
      </w:pPr>
      <w:r>
        <w:rPr>
          <w:color w:val="auto"/>
          <w:lang w:val="kk-KZ"/>
        </w:rPr>
        <w:t xml:space="preserve">-  </w:t>
      </w:r>
      <w:r w:rsidR="002B4857" w:rsidRPr="0024564D">
        <w:rPr>
          <w:color w:val="auto"/>
          <w:lang w:val="kk-KZ"/>
        </w:rPr>
        <w:t xml:space="preserve">күнделікті істерде </w:t>
      </w:r>
      <w:r>
        <w:rPr>
          <w:color w:val="auto"/>
          <w:lang w:val="kk-KZ"/>
        </w:rPr>
        <w:t>Серіктестік</w:t>
      </w:r>
      <w:r w:rsidRPr="0024564D">
        <w:rPr>
          <w:color w:val="auto"/>
          <w:lang w:val="kk-KZ"/>
        </w:rPr>
        <w:t xml:space="preserve">тің </w:t>
      </w:r>
      <w:r w:rsidR="002B4857" w:rsidRPr="0024564D">
        <w:rPr>
          <w:color w:val="auto"/>
          <w:lang w:val="kk-KZ"/>
        </w:rPr>
        <w:t xml:space="preserve">құндылықтарын ұстану; </w:t>
      </w:r>
    </w:p>
    <w:p w:rsidR="00FF4C19" w:rsidRPr="0024564D" w:rsidRDefault="00461885" w:rsidP="00461885">
      <w:pPr>
        <w:spacing w:after="34"/>
        <w:ind w:left="556" w:right="0" w:firstLine="0"/>
        <w:rPr>
          <w:color w:val="auto"/>
          <w:lang w:val="kk-KZ"/>
        </w:rPr>
      </w:pPr>
      <w:r>
        <w:rPr>
          <w:color w:val="auto"/>
          <w:lang w:val="kk-KZ"/>
        </w:rPr>
        <w:t xml:space="preserve">- </w:t>
      </w:r>
      <w:r w:rsidR="002B4857" w:rsidRPr="0024564D">
        <w:rPr>
          <w:color w:val="auto"/>
          <w:lang w:val="kk-KZ"/>
        </w:rPr>
        <w:t xml:space="preserve">қарамағындағылардың жұмыстағы проблемалар туралы ауызша және жазбаша ақпаратын жауапкершілікпен жәненостьюыласпен қарауға және тиісті шаралар қабылдауға; </w:t>
      </w:r>
    </w:p>
    <w:p w:rsidR="00FF4C19" w:rsidRPr="0024564D" w:rsidRDefault="00461885" w:rsidP="00461885">
      <w:pPr>
        <w:ind w:left="556" w:right="0" w:firstLine="0"/>
        <w:rPr>
          <w:color w:val="auto"/>
          <w:lang w:val="kk-KZ"/>
        </w:rPr>
      </w:pPr>
      <w:r>
        <w:rPr>
          <w:color w:val="auto"/>
          <w:lang w:val="kk-KZ"/>
        </w:rPr>
        <w:t xml:space="preserve">-  </w:t>
      </w:r>
      <w:r w:rsidR="002B4857" w:rsidRPr="0024564D">
        <w:rPr>
          <w:color w:val="auto"/>
          <w:lang w:val="kk-KZ"/>
        </w:rPr>
        <w:t xml:space="preserve">бағыныштылармен </w:t>
      </w:r>
      <w:r w:rsidR="002B4857" w:rsidRPr="0024564D">
        <w:rPr>
          <w:color w:val="auto"/>
          <w:lang w:val="kk-KZ"/>
        </w:rPr>
        <w:tab/>
        <w:t>жұ</w:t>
      </w:r>
      <w:r w:rsidRPr="0024564D">
        <w:rPr>
          <w:color w:val="auto"/>
          <w:lang w:val="kk-KZ"/>
        </w:rPr>
        <w:t xml:space="preserve">мыста қолданылатын заңдарды, </w:t>
      </w:r>
      <w:r>
        <w:rPr>
          <w:color w:val="auto"/>
          <w:lang w:val="kk-KZ"/>
        </w:rPr>
        <w:t>Серіктестіктің</w:t>
      </w:r>
      <w:r w:rsidRPr="0024564D">
        <w:rPr>
          <w:color w:val="auto"/>
          <w:lang w:val="kk-KZ"/>
        </w:rPr>
        <w:t xml:space="preserve"> </w:t>
      </w:r>
      <w:r w:rsidR="002B4857" w:rsidRPr="0024564D">
        <w:rPr>
          <w:color w:val="auto"/>
          <w:lang w:val="kk-KZ"/>
        </w:rPr>
        <w:t xml:space="preserve">ішкі құжаттарын білу; </w:t>
      </w:r>
    </w:p>
    <w:p w:rsidR="00FF4C19" w:rsidRPr="00461885" w:rsidRDefault="002B4857" w:rsidP="00461885">
      <w:pPr>
        <w:pStyle w:val="a5"/>
        <w:numPr>
          <w:ilvl w:val="0"/>
          <w:numId w:val="56"/>
        </w:numPr>
        <w:spacing w:after="34"/>
        <w:ind w:right="0"/>
        <w:rPr>
          <w:color w:val="auto"/>
          <w:lang w:val="kk-KZ"/>
        </w:rPr>
      </w:pPr>
      <w:r w:rsidRPr="00461885">
        <w:rPr>
          <w:color w:val="auto"/>
          <w:lang w:val="kk-KZ"/>
        </w:rPr>
        <w:t xml:space="preserve">туындаған проблемаларды жеке өзі жою немесе мән-жайларға сәйкес жоғары тұрған басшылардың қарауына нормативтік және құқықтық сәйкестік мәселелері туралы ақпарат беру; </w:t>
      </w:r>
    </w:p>
    <w:p w:rsidR="00FF4C19" w:rsidRPr="00461885" w:rsidRDefault="00461885" w:rsidP="00461885">
      <w:pPr>
        <w:pStyle w:val="a5"/>
        <w:numPr>
          <w:ilvl w:val="0"/>
          <w:numId w:val="56"/>
        </w:numPr>
        <w:ind w:right="0"/>
        <w:rPr>
          <w:color w:val="auto"/>
          <w:lang w:val="kk-KZ"/>
        </w:rPr>
      </w:pPr>
      <w:r>
        <w:rPr>
          <w:color w:val="auto"/>
          <w:lang w:val="kk-KZ"/>
        </w:rPr>
        <w:t>Серіктестіктің</w:t>
      </w:r>
      <w:r w:rsidR="002B4857" w:rsidRPr="00461885">
        <w:rPr>
          <w:color w:val="auto"/>
          <w:lang w:val="kk-KZ"/>
        </w:rPr>
        <w:t xml:space="preserve"> құндылықтарын сақтауды және бір сәттік пайдаға дейін ұзақ мерзімді табысқа жетуді қалайтын шешімдерді бөлектеңіз және көтермелеңіз; </w:t>
      </w:r>
    </w:p>
    <w:p w:rsidR="00FF4C19" w:rsidRPr="00461885" w:rsidRDefault="002B4857" w:rsidP="00461885">
      <w:pPr>
        <w:pStyle w:val="a5"/>
        <w:numPr>
          <w:ilvl w:val="0"/>
          <w:numId w:val="56"/>
        </w:numPr>
        <w:ind w:right="0"/>
        <w:rPr>
          <w:color w:val="auto"/>
          <w:lang w:val="kk-KZ"/>
        </w:rPr>
      </w:pPr>
      <w:r w:rsidRPr="00461885">
        <w:rPr>
          <w:color w:val="auto"/>
          <w:lang w:val="kk-KZ"/>
        </w:rPr>
        <w:t xml:space="preserve">бағыныштылармен этиканы сақтаудың және </w:t>
      </w:r>
      <w:r w:rsidR="00461885">
        <w:rPr>
          <w:color w:val="auto"/>
          <w:lang w:val="kk-KZ"/>
        </w:rPr>
        <w:t>Серіктестіктің</w:t>
      </w:r>
      <w:r w:rsidRPr="00461885">
        <w:rPr>
          <w:color w:val="auto"/>
          <w:lang w:val="kk-KZ"/>
        </w:rPr>
        <w:t xml:space="preserve"> заңнамасы мен ішкі құжаттарына сәйкестіктің маңыздылығын үнемі талқылау; </w:t>
      </w:r>
    </w:p>
    <w:p w:rsidR="00FF4C19" w:rsidRPr="00461885" w:rsidRDefault="00461885" w:rsidP="00461885">
      <w:pPr>
        <w:ind w:left="556" w:right="0" w:firstLine="0"/>
        <w:rPr>
          <w:color w:val="auto"/>
          <w:lang w:val="kk-KZ"/>
        </w:rPr>
      </w:pPr>
      <w:r>
        <w:rPr>
          <w:color w:val="auto"/>
          <w:lang w:val="kk-KZ"/>
        </w:rPr>
        <w:t xml:space="preserve">-     </w:t>
      </w:r>
      <w:r w:rsidR="002B4857" w:rsidRPr="00461885">
        <w:rPr>
          <w:color w:val="auto"/>
          <w:lang w:val="kk-KZ"/>
        </w:rPr>
        <w:t xml:space="preserve">әріптестер мен басқа қызметкерлерге басшылыққа, омбудсменге немесе комплаенс қызметіне жүгінуге кедергі жасамаңыз. </w:t>
      </w:r>
    </w:p>
    <w:p w:rsidR="00FF4C19" w:rsidRPr="00461885" w:rsidRDefault="002B4857" w:rsidP="00461885">
      <w:pPr>
        <w:ind w:left="-15" w:right="0"/>
        <w:rPr>
          <w:color w:val="auto"/>
          <w:lang w:val="kk-KZ"/>
        </w:rPr>
      </w:pPr>
      <w:r w:rsidRPr="00461885">
        <w:rPr>
          <w:color w:val="auto"/>
          <w:lang w:val="kk-KZ"/>
        </w:rPr>
        <w:t xml:space="preserve">2. Басшылар тікелей немесе жанама бағыныштылықта болуына немесе мүлде бағыныштылықтың болмауына қарамастан, кез келген қызметкердің жұмысын бейтарап, объективті бағалауға жол бермей, </w:t>
      </w:r>
      <w:r w:rsidR="00461885">
        <w:rPr>
          <w:color w:val="auto"/>
          <w:lang w:val="kk-KZ"/>
        </w:rPr>
        <w:t>Серіктестік</w:t>
      </w:r>
      <w:r w:rsidRPr="00461885">
        <w:rPr>
          <w:color w:val="auto"/>
          <w:lang w:val="kk-KZ"/>
        </w:rPr>
        <w:t xml:space="preserve"> қызметкерлеріне тең қарым-қатынас көрсетуі керек.  </w:t>
      </w:r>
    </w:p>
    <w:p w:rsidR="00FF4C19" w:rsidRPr="0024564D" w:rsidRDefault="002B4857">
      <w:pPr>
        <w:pStyle w:val="1"/>
        <w:ind w:left="561"/>
        <w:rPr>
          <w:color w:val="auto"/>
          <w:lang w:val="kk-KZ"/>
        </w:rPr>
      </w:pPr>
      <w:r w:rsidRPr="0024564D">
        <w:rPr>
          <w:color w:val="auto"/>
          <w:lang w:val="kk-KZ"/>
        </w:rPr>
        <w:t xml:space="preserve">8-тарау. Байланыс құралдары  </w:t>
      </w:r>
    </w:p>
    <w:p w:rsidR="00FF4C19" w:rsidRPr="0024564D" w:rsidRDefault="002B4857">
      <w:pPr>
        <w:ind w:left="-15" w:right="0"/>
        <w:rPr>
          <w:color w:val="auto"/>
          <w:lang w:val="kk-KZ"/>
        </w:rPr>
      </w:pPr>
      <w:r w:rsidRPr="0024564D">
        <w:rPr>
          <w:color w:val="auto"/>
          <w:lang w:val="kk-KZ"/>
        </w:rPr>
        <w:t>1.</w:t>
      </w:r>
      <w:r w:rsidRPr="0024564D">
        <w:rPr>
          <w:rFonts w:ascii="Arial" w:eastAsia="Arial" w:hAnsi="Arial" w:cs="Arial"/>
          <w:color w:val="auto"/>
          <w:lang w:val="kk-KZ"/>
        </w:rPr>
        <w:t xml:space="preserve"> </w:t>
      </w:r>
      <w:r w:rsidR="00461885">
        <w:rPr>
          <w:color w:val="auto"/>
          <w:lang w:val="kk-KZ"/>
        </w:rPr>
        <w:t>Серіктестік</w:t>
      </w:r>
      <w:r w:rsidRPr="0024564D">
        <w:rPr>
          <w:color w:val="auto"/>
          <w:lang w:val="kk-KZ"/>
        </w:rPr>
        <w:t xml:space="preserve"> өз қызметкерлеріне тек іскерлік мақсаттар үшін байланыс құралдарын ұсынады, бұл: </w:t>
      </w:r>
    </w:p>
    <w:p w:rsidR="00FF4C19" w:rsidRPr="0024564D" w:rsidRDefault="00461885" w:rsidP="00461885">
      <w:pPr>
        <w:ind w:left="852" w:right="0" w:firstLine="0"/>
        <w:rPr>
          <w:color w:val="auto"/>
          <w:lang w:val="ru-RU"/>
        </w:rPr>
      </w:pPr>
      <w:r>
        <w:rPr>
          <w:color w:val="auto"/>
          <w:lang w:val="kk-KZ"/>
        </w:rPr>
        <w:t xml:space="preserve">- </w:t>
      </w:r>
      <w:r w:rsidR="002B4857" w:rsidRPr="0024564D">
        <w:rPr>
          <w:color w:val="auto"/>
          <w:lang w:val="ru-RU"/>
        </w:rPr>
        <w:t xml:space="preserve">компьютерлер; </w:t>
      </w:r>
    </w:p>
    <w:p w:rsidR="00FF4C19" w:rsidRPr="0024564D" w:rsidRDefault="00461885" w:rsidP="00461885">
      <w:pPr>
        <w:ind w:left="852" w:right="0" w:firstLine="0"/>
        <w:rPr>
          <w:color w:val="auto"/>
          <w:lang w:val="ru-RU"/>
        </w:rPr>
      </w:pPr>
      <w:r>
        <w:rPr>
          <w:color w:val="auto"/>
          <w:lang w:val="kk-KZ"/>
        </w:rPr>
        <w:t xml:space="preserve">- </w:t>
      </w:r>
      <w:r w:rsidR="002B4857" w:rsidRPr="0024564D">
        <w:rPr>
          <w:color w:val="auto"/>
          <w:lang w:val="ru-RU"/>
        </w:rPr>
        <w:t xml:space="preserve">қалалық және ұялы телефондар; </w:t>
      </w:r>
    </w:p>
    <w:p w:rsidR="00FF4C19" w:rsidRPr="0024564D" w:rsidRDefault="00461885" w:rsidP="00461885">
      <w:pPr>
        <w:ind w:left="852" w:right="0" w:firstLine="0"/>
        <w:rPr>
          <w:color w:val="auto"/>
          <w:lang w:val="ru-RU"/>
        </w:rPr>
      </w:pPr>
      <w:r>
        <w:rPr>
          <w:color w:val="auto"/>
          <w:lang w:val="kk-KZ"/>
        </w:rPr>
        <w:t xml:space="preserve">- </w:t>
      </w:r>
      <w:r w:rsidR="002B4857" w:rsidRPr="0024564D">
        <w:rPr>
          <w:color w:val="auto"/>
          <w:lang w:val="ru-RU"/>
        </w:rPr>
        <w:t xml:space="preserve">электрондық пошта жүйелері; </w:t>
      </w:r>
    </w:p>
    <w:p w:rsidR="00FF4C19" w:rsidRPr="0024564D" w:rsidRDefault="00461885" w:rsidP="00461885">
      <w:pPr>
        <w:ind w:left="852" w:right="0" w:firstLine="0"/>
        <w:rPr>
          <w:color w:val="auto"/>
          <w:lang w:val="ru-RU"/>
        </w:rPr>
      </w:pPr>
      <w:r>
        <w:rPr>
          <w:color w:val="auto"/>
          <w:lang w:val="kk-KZ"/>
        </w:rPr>
        <w:lastRenderedPageBreak/>
        <w:t xml:space="preserve">- </w:t>
      </w:r>
      <w:r w:rsidR="002B4857" w:rsidRPr="0024564D">
        <w:rPr>
          <w:color w:val="auto"/>
          <w:lang w:val="ru-RU"/>
        </w:rPr>
        <w:t xml:space="preserve">портативті құрылғылар, факстар; </w:t>
      </w:r>
    </w:p>
    <w:p w:rsidR="00FF4C19" w:rsidRPr="0024564D" w:rsidRDefault="00461885" w:rsidP="00461885">
      <w:pPr>
        <w:ind w:left="852" w:right="0" w:firstLine="0"/>
        <w:rPr>
          <w:color w:val="auto"/>
          <w:lang w:val="ru-RU"/>
        </w:rPr>
      </w:pPr>
      <w:r>
        <w:rPr>
          <w:color w:val="auto"/>
          <w:lang w:val="kk-KZ"/>
        </w:rPr>
        <w:t xml:space="preserve">- </w:t>
      </w:r>
      <w:r w:rsidR="002B4857" w:rsidRPr="0024564D">
        <w:rPr>
          <w:color w:val="auto"/>
          <w:lang w:val="ru-RU"/>
        </w:rPr>
        <w:t xml:space="preserve">әлеуметтік қызметтер арқылы өзара әрекеттесуді қамтамасыз ететін жүйелер; </w:t>
      </w:r>
    </w:p>
    <w:p w:rsidR="00FF4C19" w:rsidRPr="00461885" w:rsidRDefault="00461885" w:rsidP="00461885">
      <w:pPr>
        <w:ind w:left="852" w:right="0" w:firstLine="0"/>
        <w:rPr>
          <w:color w:val="auto"/>
          <w:lang w:val="ru-RU"/>
        </w:rPr>
      </w:pPr>
      <w:r>
        <w:rPr>
          <w:color w:val="auto"/>
          <w:lang w:val="kk-KZ"/>
        </w:rPr>
        <w:t xml:space="preserve">- </w:t>
      </w:r>
      <w:r w:rsidR="002B4857" w:rsidRPr="00461885">
        <w:rPr>
          <w:color w:val="auto"/>
          <w:lang w:val="ru-RU"/>
        </w:rPr>
        <w:t xml:space="preserve">Интернетке кіру; </w:t>
      </w:r>
    </w:p>
    <w:p w:rsidR="00FF4C19" w:rsidRPr="00461885" w:rsidRDefault="00461885" w:rsidP="00461885">
      <w:pPr>
        <w:ind w:left="852" w:right="0" w:firstLine="0"/>
        <w:rPr>
          <w:color w:val="auto"/>
          <w:lang w:val="ru-RU"/>
        </w:rPr>
      </w:pPr>
      <w:r>
        <w:rPr>
          <w:color w:val="auto"/>
          <w:lang w:val="kk-KZ"/>
        </w:rPr>
        <w:t xml:space="preserve">- </w:t>
      </w:r>
      <w:r w:rsidR="002B4857" w:rsidRPr="00461885">
        <w:rPr>
          <w:color w:val="auto"/>
          <w:lang w:val="ru-RU"/>
        </w:rPr>
        <w:t xml:space="preserve">басқа байланыс құралдары.  </w:t>
      </w:r>
    </w:p>
    <w:p w:rsidR="00FF4C19" w:rsidRPr="000A74DB" w:rsidRDefault="002B4857">
      <w:pPr>
        <w:ind w:left="-15" w:right="0"/>
        <w:rPr>
          <w:color w:val="auto"/>
          <w:lang w:val="ru-RU"/>
        </w:rPr>
      </w:pPr>
      <w:r w:rsidRPr="000A74DB">
        <w:rPr>
          <w:color w:val="auto"/>
          <w:lang w:val="ru-RU"/>
        </w:rPr>
        <w:t>2.</w:t>
      </w:r>
      <w:r w:rsidRPr="000A74DB">
        <w:rPr>
          <w:rFonts w:ascii="Arial" w:eastAsia="Arial" w:hAnsi="Arial" w:cs="Arial"/>
          <w:color w:val="auto"/>
          <w:lang w:val="ru-RU"/>
        </w:rPr>
        <w:t xml:space="preserve"> </w:t>
      </w:r>
      <w:r w:rsidR="000A74DB">
        <w:rPr>
          <w:color w:val="auto"/>
          <w:lang w:val="kk-KZ"/>
        </w:rPr>
        <w:t>Серіктестік</w:t>
      </w:r>
      <w:r w:rsidRPr="000A74DB">
        <w:rPr>
          <w:color w:val="auto"/>
          <w:lang w:val="ru-RU"/>
        </w:rPr>
        <w:t xml:space="preserve"> қызметкерлері байланыс құралдарын әріптестеріне зиян келтіруі мүмкін дұрыс емес материалдарды немесе материалдарды қарау, алу немесе жіберу үшін пайдалана алмайды. </w:t>
      </w:r>
      <w:r w:rsidR="000A74DB" w:rsidRPr="000A74DB">
        <w:rPr>
          <w:color w:val="auto"/>
          <w:lang w:val="ru-RU"/>
        </w:rPr>
        <w:t>Оның ішінде, н</w:t>
      </w:r>
      <w:r w:rsidRPr="000A74DB">
        <w:rPr>
          <w:color w:val="auto"/>
          <w:lang w:val="ru-RU"/>
        </w:rPr>
        <w:t xml:space="preserve">е тиісті емес немесе әдепсіз мазмұндағы хабарламаларды үшінші тұлғаларға беру үшін коммуникациялық жүйелерді пайдалана алады. </w:t>
      </w:r>
    </w:p>
    <w:p w:rsidR="00FF4C19" w:rsidRPr="000A74DB" w:rsidRDefault="002B4857">
      <w:pPr>
        <w:spacing w:after="31" w:line="259" w:lineRule="auto"/>
        <w:ind w:left="566" w:right="0" w:firstLine="0"/>
        <w:jc w:val="left"/>
        <w:rPr>
          <w:color w:val="auto"/>
          <w:lang w:val="ru-RU"/>
        </w:rPr>
      </w:pPr>
      <w:r w:rsidRPr="000A74DB">
        <w:rPr>
          <w:color w:val="auto"/>
          <w:lang w:val="ru-RU"/>
        </w:rPr>
        <w:t xml:space="preserve"> </w:t>
      </w:r>
    </w:p>
    <w:p w:rsidR="00FF4C19" w:rsidRPr="0024564D" w:rsidRDefault="002B4857">
      <w:pPr>
        <w:pStyle w:val="1"/>
        <w:spacing w:after="185"/>
        <w:ind w:left="0" w:firstLine="566"/>
        <w:rPr>
          <w:color w:val="auto"/>
          <w:lang w:val="ru-RU"/>
        </w:rPr>
      </w:pPr>
      <w:r w:rsidRPr="0024564D">
        <w:rPr>
          <w:color w:val="auto"/>
          <w:lang w:val="ru-RU"/>
        </w:rPr>
        <w:t xml:space="preserve">9-тарау. Серіктестердің, өнім берушілердің және тұтынушылардың ақпаратын қорғау </w:t>
      </w:r>
    </w:p>
    <w:p w:rsidR="00FF4C19" w:rsidRPr="0024564D" w:rsidRDefault="000A74DB">
      <w:pPr>
        <w:numPr>
          <w:ilvl w:val="0"/>
          <w:numId w:val="15"/>
        </w:numPr>
        <w:ind w:right="0"/>
        <w:rPr>
          <w:color w:val="auto"/>
          <w:lang w:val="ru-RU"/>
        </w:rPr>
      </w:pPr>
      <w:r>
        <w:rPr>
          <w:color w:val="auto"/>
          <w:lang w:val="kk-KZ"/>
        </w:rPr>
        <w:t>Серіктестік</w:t>
      </w:r>
      <w:r w:rsidR="002B4857" w:rsidRPr="0024564D">
        <w:rPr>
          <w:color w:val="auto"/>
          <w:lang w:val="ru-RU"/>
        </w:rPr>
        <w:t xml:space="preserve"> серіктестердің, өнім беруші</w:t>
      </w:r>
      <w:r w:rsidRPr="0024564D">
        <w:rPr>
          <w:color w:val="auto"/>
          <w:lang w:val="ru-RU"/>
        </w:rPr>
        <w:t>лердің және тұтынушылардың</w:t>
      </w:r>
      <w:r w:rsidR="002B4857" w:rsidRPr="0024564D">
        <w:rPr>
          <w:color w:val="auto"/>
          <w:lang w:val="ru-RU"/>
        </w:rPr>
        <w:t xml:space="preserve"> жеке немесе құ</w:t>
      </w:r>
      <w:r w:rsidRPr="0024564D">
        <w:rPr>
          <w:color w:val="auto"/>
          <w:lang w:val="ru-RU"/>
        </w:rPr>
        <w:t xml:space="preserve">пия ақпаратын, өзінікі </w:t>
      </w:r>
      <w:r w:rsidR="002B4857" w:rsidRPr="0024564D">
        <w:rPr>
          <w:color w:val="auto"/>
          <w:lang w:val="ru-RU"/>
        </w:rPr>
        <w:t xml:space="preserve">сияқты мұқият қорғайды. Бұл </w:t>
      </w:r>
      <w:r>
        <w:rPr>
          <w:color w:val="auto"/>
          <w:lang w:val="kk-KZ"/>
        </w:rPr>
        <w:t>Серіктестіктің</w:t>
      </w:r>
      <w:r w:rsidR="002B4857" w:rsidRPr="0024564D">
        <w:rPr>
          <w:color w:val="auto"/>
          <w:lang w:val="ru-RU"/>
        </w:rPr>
        <w:t xml:space="preserve"> серіктестерімен, өнім берушілерімен және тұтынушыларымен жасалған тиісті шарттарды және Компаниян</w:t>
      </w:r>
      <w:r>
        <w:rPr>
          <w:color w:val="auto"/>
          <w:lang w:val="kk-KZ"/>
        </w:rPr>
        <w:t>ың</w:t>
      </w:r>
      <w:r w:rsidRPr="000A74DB">
        <w:rPr>
          <w:color w:val="auto"/>
          <w:lang w:val="kk-KZ"/>
        </w:rPr>
        <w:t xml:space="preserve"> </w:t>
      </w:r>
      <w:r>
        <w:rPr>
          <w:color w:val="auto"/>
          <w:lang w:val="kk-KZ"/>
        </w:rPr>
        <w:t>Серіктестіктің</w:t>
      </w:r>
      <w:r w:rsidR="002B4857" w:rsidRPr="0024564D">
        <w:rPr>
          <w:color w:val="auto"/>
          <w:lang w:val="ru-RU"/>
        </w:rPr>
        <w:t xml:space="preserve"> қолданыстағы құпиялылық ережелерін түсінуді және орындауды қамтиды. </w:t>
      </w:r>
    </w:p>
    <w:p w:rsidR="00FF4C19" w:rsidRPr="0024564D" w:rsidRDefault="000A74DB">
      <w:pPr>
        <w:numPr>
          <w:ilvl w:val="0"/>
          <w:numId w:val="15"/>
        </w:numPr>
        <w:ind w:right="0"/>
        <w:rPr>
          <w:color w:val="auto"/>
          <w:lang w:val="ru-RU"/>
        </w:rPr>
      </w:pPr>
      <w:r>
        <w:rPr>
          <w:color w:val="auto"/>
          <w:lang w:val="kk-KZ"/>
        </w:rPr>
        <w:t>Серіктестік</w:t>
      </w:r>
      <w:r w:rsidR="002B4857" w:rsidRPr="0024564D">
        <w:rPr>
          <w:color w:val="auto"/>
          <w:lang w:val="ru-RU"/>
        </w:rPr>
        <w:t xml:space="preserve"> қызметкерлері </w:t>
      </w:r>
      <w:r>
        <w:rPr>
          <w:color w:val="auto"/>
          <w:lang w:val="kk-KZ"/>
        </w:rPr>
        <w:t>Серіктестіктің</w:t>
      </w:r>
      <w:r w:rsidR="002B4857" w:rsidRPr="0024564D">
        <w:rPr>
          <w:color w:val="auto"/>
          <w:lang w:val="ru-RU"/>
        </w:rPr>
        <w:t xml:space="preserve"> серіктестері, өнім берушілері мен тұтынушылары туралы ақпаратты </w:t>
      </w:r>
      <w:r>
        <w:rPr>
          <w:color w:val="auto"/>
          <w:lang w:val="kk-KZ"/>
        </w:rPr>
        <w:t>Серіктестік</w:t>
      </w:r>
      <w:r w:rsidR="002B4857" w:rsidRPr="0024564D">
        <w:rPr>
          <w:color w:val="auto"/>
          <w:lang w:val="ru-RU"/>
        </w:rPr>
        <w:t xml:space="preserve"> ішінде де, одан тыс жерлерде де талқыламайды немесе жария етпейді, бұған олардың тиісті өкілеттіктері болған жағдайларды қоспағанда. Басқа Компания немесе БАҚ өкілінің серіктестікке, өнім берушіге немесе тұтынушыға қатысты мәселе бойынша түсініктеме беру туралы өтінішін/сұрауын алған кезде алдымен серіктестің, өнім берушінің немесе тұтынушының рұқсатының бар екеніне көз жеткізу керек, сондай-ақ болжамды жауапты </w:t>
      </w:r>
      <w:r>
        <w:rPr>
          <w:color w:val="auto"/>
          <w:lang w:val="kk-KZ"/>
        </w:rPr>
        <w:t>Серіктестіктің</w:t>
      </w:r>
      <w:r w:rsidR="002B4857" w:rsidRPr="0024564D">
        <w:rPr>
          <w:color w:val="auto"/>
          <w:lang w:val="ru-RU"/>
        </w:rPr>
        <w:t xml:space="preserve"> Қоғаммен байланыс жөніндегі мәселелерге жауапты құрылымдық бөлімшесімен талқылау қажет. </w:t>
      </w:r>
    </w:p>
    <w:p w:rsidR="00FF4C19" w:rsidRPr="0024564D" w:rsidRDefault="000A74DB">
      <w:pPr>
        <w:numPr>
          <w:ilvl w:val="0"/>
          <w:numId w:val="15"/>
        </w:numPr>
        <w:ind w:right="0"/>
        <w:rPr>
          <w:color w:val="auto"/>
          <w:lang w:val="ru-RU"/>
        </w:rPr>
      </w:pPr>
      <w:r>
        <w:rPr>
          <w:color w:val="auto"/>
          <w:lang w:val="kk-KZ"/>
        </w:rPr>
        <w:t>Серіктестік</w:t>
      </w:r>
      <w:r w:rsidRPr="0024564D">
        <w:rPr>
          <w:color w:val="auto"/>
          <w:lang w:val="ru-RU"/>
        </w:rPr>
        <w:t xml:space="preserve"> қызметкерлеріне ж</w:t>
      </w:r>
      <w:r w:rsidR="002B4857" w:rsidRPr="0024564D">
        <w:rPr>
          <w:color w:val="auto"/>
          <w:lang w:val="ru-RU"/>
        </w:rPr>
        <w:t xml:space="preserve">алпыға ортақ пайдаланылатын орындарда (лифттер, залдар, тамақтану орындары және басқалар) құпия ақпаратты талқылауға қатаң тыйым салынады. </w:t>
      </w:r>
    </w:p>
    <w:p w:rsidR="00FF4C19" w:rsidRPr="0024564D" w:rsidRDefault="002B4857">
      <w:pPr>
        <w:spacing w:after="26" w:line="259" w:lineRule="auto"/>
        <w:ind w:right="0" w:firstLine="0"/>
        <w:jc w:val="left"/>
        <w:rPr>
          <w:color w:val="auto"/>
          <w:lang w:val="ru-RU"/>
        </w:rPr>
      </w:pPr>
      <w:r w:rsidRPr="0024564D">
        <w:rPr>
          <w:color w:val="auto"/>
          <w:lang w:val="ru-RU"/>
        </w:rPr>
        <w:t xml:space="preserve"> </w:t>
      </w:r>
    </w:p>
    <w:p w:rsidR="000A74DB" w:rsidRDefault="002B4857">
      <w:pPr>
        <w:pStyle w:val="1"/>
        <w:ind w:left="561"/>
        <w:rPr>
          <w:color w:val="auto"/>
          <w:lang w:val="kk-KZ"/>
        </w:rPr>
      </w:pPr>
      <w:r w:rsidRPr="0034672A">
        <w:rPr>
          <w:color w:val="auto"/>
          <w:lang w:val="ru-RU"/>
        </w:rPr>
        <w:t xml:space="preserve">2-бөлім Комплаенс </w:t>
      </w:r>
    </w:p>
    <w:p w:rsidR="00FF4C19" w:rsidRPr="0034672A" w:rsidRDefault="002B4857">
      <w:pPr>
        <w:pStyle w:val="1"/>
        <w:ind w:left="561"/>
        <w:rPr>
          <w:color w:val="auto"/>
          <w:lang w:val="ru-RU"/>
        </w:rPr>
      </w:pPr>
      <w:r w:rsidRPr="0034672A">
        <w:rPr>
          <w:color w:val="auto"/>
          <w:lang w:val="ru-RU"/>
        </w:rPr>
        <w:t xml:space="preserve">1-тарау. Заңнаманы сақтау </w:t>
      </w:r>
    </w:p>
    <w:p w:rsidR="00FF4C19" w:rsidRPr="0034672A" w:rsidRDefault="0034672A">
      <w:pPr>
        <w:numPr>
          <w:ilvl w:val="0"/>
          <w:numId w:val="16"/>
        </w:numPr>
        <w:ind w:right="0"/>
        <w:rPr>
          <w:color w:val="auto"/>
          <w:lang w:val="ru-RU"/>
        </w:rPr>
      </w:pPr>
      <w:r>
        <w:rPr>
          <w:color w:val="auto"/>
          <w:lang w:val="kk-KZ"/>
        </w:rPr>
        <w:t>Серіктестіктің</w:t>
      </w:r>
      <w:r w:rsidR="002B4857" w:rsidRPr="0034672A">
        <w:rPr>
          <w:color w:val="auto"/>
          <w:lang w:val="ru-RU"/>
        </w:rPr>
        <w:t xml:space="preserve"> жоғары беделі Қазақстан Республикасының заңнамасын, халықаралық нормаларды, оның ішінде </w:t>
      </w:r>
      <w:r>
        <w:rPr>
          <w:color w:val="auto"/>
          <w:lang w:val="kk-KZ"/>
        </w:rPr>
        <w:t>Серіктестік</w:t>
      </w:r>
      <w:r w:rsidR="002B4857" w:rsidRPr="0034672A">
        <w:rPr>
          <w:color w:val="auto"/>
          <w:lang w:val="ru-RU"/>
        </w:rPr>
        <w:t xml:space="preserve"> клиенттерімен ынтымақтасатын елдерде іс жүргізуді реттейтін нормативтік құқықтық актілерді сақтауға негізделген.  </w:t>
      </w:r>
      <w:r>
        <w:rPr>
          <w:color w:val="auto"/>
          <w:lang w:val="kk-KZ"/>
        </w:rPr>
        <w:t>Серіктестік</w:t>
      </w:r>
      <w:r w:rsidR="002B4857" w:rsidRPr="0034672A">
        <w:rPr>
          <w:color w:val="auto"/>
          <w:lang w:val="ru-RU"/>
        </w:rPr>
        <w:t xml:space="preserve"> өз қызметінде адам құқықтарын реттейтін заңдарды және еңбекті қорғау және қауіпсіздік техникасы, қоршаған ортаны қорғау, сыбайлас жемқорлыққа қарсы іс-қимыл, адал бәсекелестікті қамтамасыз ету, салық салу және қаржылық ақпаратты дұрыс ұсыну стандарттарын ұстанады. </w:t>
      </w:r>
    </w:p>
    <w:p w:rsidR="00FF4C19" w:rsidRPr="00C1356C" w:rsidRDefault="0034672A" w:rsidP="00C1356C">
      <w:pPr>
        <w:numPr>
          <w:ilvl w:val="0"/>
          <w:numId w:val="16"/>
        </w:numPr>
        <w:ind w:right="0"/>
        <w:rPr>
          <w:color w:val="auto"/>
          <w:lang w:val="ru-RU"/>
        </w:rPr>
      </w:pPr>
      <w:r>
        <w:rPr>
          <w:color w:val="auto"/>
          <w:lang w:val="kk-KZ"/>
        </w:rPr>
        <w:t>Серіктестік</w:t>
      </w:r>
      <w:r w:rsidR="002B4857" w:rsidRPr="0034672A">
        <w:rPr>
          <w:color w:val="auto"/>
          <w:lang w:val="ru-RU"/>
        </w:rPr>
        <w:t xml:space="preserve"> қызметкерлері Қазақстан Республикасы заңнамасының және </w:t>
      </w:r>
      <w:r>
        <w:rPr>
          <w:color w:val="auto"/>
          <w:lang w:val="kk-KZ"/>
        </w:rPr>
        <w:t>Серіктестіктің</w:t>
      </w:r>
      <w:r w:rsidR="002B4857" w:rsidRPr="0034672A">
        <w:rPr>
          <w:color w:val="auto"/>
          <w:lang w:val="ru-RU"/>
        </w:rPr>
        <w:t xml:space="preserve"> ішкі құжаттарының талаптарын мүлтіксіз және толық көлемде орындауға міндетті. Қазақстан Республикасы заңнамасының және </w:t>
      </w:r>
      <w:r>
        <w:rPr>
          <w:color w:val="auto"/>
          <w:lang w:val="kk-KZ"/>
        </w:rPr>
        <w:t>Серіктестіктің</w:t>
      </w:r>
      <w:r w:rsidR="002B4857" w:rsidRPr="0034672A">
        <w:rPr>
          <w:color w:val="auto"/>
          <w:lang w:val="ru-RU"/>
        </w:rPr>
        <w:t xml:space="preserve"> ішкі құжаттарының талаптарын бұзу </w:t>
      </w:r>
      <w:r>
        <w:rPr>
          <w:color w:val="auto"/>
          <w:lang w:val="kk-KZ"/>
        </w:rPr>
        <w:t>Серіктестік</w:t>
      </w:r>
      <w:r w:rsidR="002B4857" w:rsidRPr="0034672A">
        <w:rPr>
          <w:color w:val="auto"/>
          <w:lang w:val="ru-RU"/>
        </w:rPr>
        <w:t xml:space="preserve"> қызметкерлерін жауапкершілікке тартуға негіз бола алады. </w:t>
      </w:r>
    </w:p>
    <w:p w:rsidR="00FF4C19" w:rsidRPr="0024564D" w:rsidRDefault="002B4857">
      <w:pPr>
        <w:pStyle w:val="1"/>
        <w:spacing w:after="0"/>
        <w:ind w:left="561"/>
        <w:rPr>
          <w:color w:val="auto"/>
          <w:lang w:val="ru-RU"/>
        </w:rPr>
      </w:pPr>
      <w:r w:rsidRPr="0024564D">
        <w:rPr>
          <w:color w:val="auto"/>
          <w:lang w:val="ru-RU"/>
        </w:rPr>
        <w:lastRenderedPageBreak/>
        <w:t xml:space="preserve">2-тарау. Сыбайлас жемқорлыққа қарсы іс-қимыл  </w:t>
      </w:r>
    </w:p>
    <w:p w:rsidR="00FF4C19" w:rsidRPr="0024564D" w:rsidRDefault="002B4857">
      <w:pPr>
        <w:spacing w:after="20" w:line="259" w:lineRule="auto"/>
        <w:ind w:left="566" w:right="0" w:firstLine="0"/>
        <w:jc w:val="left"/>
        <w:rPr>
          <w:color w:val="auto"/>
          <w:lang w:val="ru-RU"/>
        </w:rPr>
      </w:pPr>
      <w:r w:rsidRPr="0024564D">
        <w:rPr>
          <w:b/>
          <w:color w:val="auto"/>
          <w:lang w:val="ru-RU"/>
        </w:rPr>
        <w:t xml:space="preserve"> </w:t>
      </w:r>
    </w:p>
    <w:p w:rsidR="00FF4C19" w:rsidRPr="0024564D" w:rsidRDefault="002B4857">
      <w:pPr>
        <w:numPr>
          <w:ilvl w:val="0"/>
          <w:numId w:val="17"/>
        </w:numPr>
        <w:ind w:right="0"/>
        <w:rPr>
          <w:color w:val="auto"/>
          <w:lang w:val="ru-RU"/>
        </w:rPr>
      </w:pPr>
      <w:r w:rsidRPr="0024564D">
        <w:rPr>
          <w:color w:val="auto"/>
          <w:lang w:val="ru-RU"/>
        </w:rPr>
        <w:t xml:space="preserve">Заңға бағынатын және жария ұйым бола отырып, </w:t>
      </w:r>
      <w:r w:rsidR="0034672A">
        <w:rPr>
          <w:color w:val="auto"/>
          <w:lang w:val="kk-KZ"/>
        </w:rPr>
        <w:t>Серіктестік</w:t>
      </w:r>
      <w:r w:rsidRPr="0024564D">
        <w:rPr>
          <w:color w:val="auto"/>
          <w:lang w:val="ru-RU"/>
        </w:rPr>
        <w:t xml:space="preserve"> қазақстандық және әлемдік қоғамдастықтардың сыбайлас жемқорлыққа қарсы іс-қимыл және парақорлыққа қарсы күрес жөніндегі шараларын қолдайды.   </w:t>
      </w:r>
    </w:p>
    <w:p w:rsidR="00FF4C19" w:rsidRPr="0024564D" w:rsidRDefault="002B4857">
      <w:pPr>
        <w:ind w:left="-15" w:right="0"/>
        <w:rPr>
          <w:color w:val="auto"/>
          <w:lang w:val="ru-RU"/>
        </w:rPr>
      </w:pPr>
      <w:r w:rsidRPr="0024564D">
        <w:rPr>
          <w:color w:val="auto"/>
          <w:lang w:val="ru-RU"/>
        </w:rPr>
        <w:t xml:space="preserve">Сыбайлас жемқорлық мемлекет пен қоғамның экономикалық қауіпсіздігіне елеулі зиян келтіреді, ел экономикасы үшін жойқын зардаптарға әкеп соғады, қоғамдық өмірді, жұмысты тұрақсыздандырады, сондай-ақ халық пен жұртшылықтың сеніміне нұқсан келтіреді.   </w:t>
      </w:r>
    </w:p>
    <w:p w:rsidR="00FF4C19" w:rsidRPr="0024564D" w:rsidRDefault="0034672A">
      <w:pPr>
        <w:numPr>
          <w:ilvl w:val="0"/>
          <w:numId w:val="17"/>
        </w:numPr>
        <w:ind w:right="0"/>
        <w:rPr>
          <w:color w:val="auto"/>
          <w:lang w:val="ru-RU"/>
        </w:rPr>
      </w:pPr>
      <w:r>
        <w:rPr>
          <w:color w:val="auto"/>
          <w:lang w:val="kk-KZ"/>
        </w:rPr>
        <w:t>Серіктестік</w:t>
      </w:r>
      <w:r w:rsidR="002B4857" w:rsidRPr="0024564D">
        <w:rPr>
          <w:color w:val="auto"/>
          <w:lang w:val="ru-RU"/>
        </w:rPr>
        <w:t xml:space="preserve"> ішкі және халықаралық нарықтарда азаматтық жауапкершілігі жоғары ұйым ретінде жұмыс істейді және өзінің күш-жігері мен инновациясының тиімділігі арқылы нәтижелілікке қол жеткізеді. </w:t>
      </w:r>
    </w:p>
    <w:p w:rsidR="00FF4C19" w:rsidRPr="0024564D" w:rsidRDefault="0034672A">
      <w:pPr>
        <w:numPr>
          <w:ilvl w:val="0"/>
          <w:numId w:val="17"/>
        </w:numPr>
        <w:ind w:right="0"/>
        <w:rPr>
          <w:color w:val="auto"/>
          <w:lang w:val="ru-RU"/>
        </w:rPr>
      </w:pPr>
      <w:r>
        <w:rPr>
          <w:color w:val="auto"/>
          <w:lang w:val="kk-KZ"/>
        </w:rPr>
        <w:t>Серіктестік</w:t>
      </w:r>
      <w:r w:rsidR="002B4857" w:rsidRPr="0024564D">
        <w:rPr>
          <w:color w:val="auto"/>
          <w:lang w:val="ru-RU"/>
        </w:rPr>
        <w:t xml:space="preserve"> сыбайлас жемқорлық көріністерінің кез келген нысандарын үзілді</w:t>
      </w:r>
      <w:r>
        <w:rPr>
          <w:color w:val="auto"/>
          <w:lang w:val="kk-KZ"/>
        </w:rPr>
        <w:t xml:space="preserve"> </w:t>
      </w:r>
      <w:r w:rsidR="002B4857" w:rsidRPr="0024564D">
        <w:rPr>
          <w:color w:val="auto"/>
          <w:lang w:val="ru-RU"/>
        </w:rPr>
        <w:t xml:space="preserve">кесілді жояды. Өз қызметін жүзеге асыру кезінде бұл саясатты </w:t>
      </w:r>
      <w:r>
        <w:rPr>
          <w:color w:val="auto"/>
          <w:lang w:val="kk-KZ"/>
        </w:rPr>
        <w:t>Серіктестік</w:t>
      </w:r>
      <w:r w:rsidR="002B4857" w:rsidRPr="0024564D">
        <w:rPr>
          <w:color w:val="auto"/>
          <w:lang w:val="ru-RU"/>
        </w:rPr>
        <w:t xml:space="preserve"> мемлекеттік және жеке сектормен байланысты </w:t>
      </w:r>
      <w:r>
        <w:rPr>
          <w:color w:val="auto"/>
          <w:lang w:val="kk-KZ"/>
        </w:rPr>
        <w:t>Серіктестік</w:t>
      </w:r>
      <w:r w:rsidR="002B4857" w:rsidRPr="0024564D">
        <w:rPr>
          <w:color w:val="auto"/>
          <w:lang w:val="ru-RU"/>
        </w:rPr>
        <w:t xml:space="preserve"> қызметінің барлық салаларына таратады.  </w:t>
      </w:r>
    </w:p>
    <w:p w:rsidR="00FF4C19" w:rsidRPr="0024564D" w:rsidRDefault="0034672A">
      <w:pPr>
        <w:numPr>
          <w:ilvl w:val="0"/>
          <w:numId w:val="17"/>
        </w:numPr>
        <w:ind w:right="0"/>
        <w:rPr>
          <w:color w:val="auto"/>
          <w:lang w:val="ru-RU"/>
        </w:rPr>
      </w:pPr>
      <w:r>
        <w:rPr>
          <w:color w:val="auto"/>
          <w:lang w:val="kk-KZ"/>
        </w:rPr>
        <w:t>Серіктестік</w:t>
      </w:r>
      <w:r w:rsidR="002B4857" w:rsidRPr="0024564D">
        <w:rPr>
          <w:color w:val="auto"/>
          <w:lang w:val="ru-RU"/>
        </w:rPr>
        <w:t xml:space="preserve"> өз қызметінің барлық деңгейлері мен сатыларында сыбайлас жемқорлыққа қарсы іс-қимыл бойынша міндеттемелер атқарады. Әріптестермен және іскери серіктестермен күнделікті қарым-қатынаста осы міндеттемені қатаң сақтау </w:t>
      </w:r>
      <w:r>
        <w:rPr>
          <w:color w:val="auto"/>
          <w:lang w:val="kk-KZ"/>
        </w:rPr>
        <w:t>Серіктестіктің</w:t>
      </w:r>
      <w:r w:rsidR="002B4857" w:rsidRPr="0024564D">
        <w:rPr>
          <w:color w:val="auto"/>
          <w:lang w:val="ru-RU"/>
        </w:rPr>
        <w:t xml:space="preserve"> беделін нығайтудың кепілі болып табылады.  </w:t>
      </w:r>
    </w:p>
    <w:p w:rsidR="00FF4C19" w:rsidRPr="0024564D" w:rsidRDefault="0034672A">
      <w:pPr>
        <w:numPr>
          <w:ilvl w:val="0"/>
          <w:numId w:val="17"/>
        </w:numPr>
        <w:ind w:right="0"/>
        <w:rPr>
          <w:color w:val="auto"/>
          <w:lang w:val="ru-RU"/>
        </w:rPr>
      </w:pPr>
      <w:r>
        <w:rPr>
          <w:color w:val="auto"/>
          <w:lang w:val="kk-KZ"/>
        </w:rPr>
        <w:t>Серіктестік</w:t>
      </w:r>
      <w:r w:rsidR="002B4857" w:rsidRPr="0024564D">
        <w:rPr>
          <w:color w:val="auto"/>
          <w:lang w:val="ru-RU"/>
        </w:rPr>
        <w:t xml:space="preserve"> коммерциялық тапсырыстарды алу немесе сақтау немесе тікелей және жанама түрде орынсыз артықшылықтарды сақтау мақсатында, басқа елдердегі іскерлік айналым нормасы болып саналатынына қарамастан, мемлекеттік қызметшілерге шағын «ынталандырушы» төлемдер жасауды, әлемнің кез келген еліндегі серіктестерге, өнім берушілерге, тұтынушыларға, мемлекеттік қызметшілерге немесе өзге де адамдарға заңсыз мүліктік (мүліктік емес) игіліктер мен артықшылықтар беруге не уәде етуге жол бермейді. </w:t>
      </w:r>
    </w:p>
    <w:p w:rsidR="00FF4C19" w:rsidRPr="0024564D" w:rsidRDefault="001B55CA">
      <w:pPr>
        <w:numPr>
          <w:ilvl w:val="0"/>
          <w:numId w:val="17"/>
        </w:numPr>
        <w:ind w:right="0"/>
        <w:rPr>
          <w:color w:val="auto"/>
          <w:lang w:val="ru-RU"/>
        </w:rPr>
      </w:pPr>
      <w:r>
        <w:rPr>
          <w:color w:val="auto"/>
          <w:lang w:val="kk-KZ"/>
        </w:rPr>
        <w:t>Серіктестік</w:t>
      </w:r>
      <w:r w:rsidR="002B4857" w:rsidRPr="0024564D">
        <w:rPr>
          <w:color w:val="auto"/>
          <w:lang w:val="ru-RU"/>
        </w:rPr>
        <w:t xml:space="preserve"> серіктестерді, өнім берушілерді және тұтынушыларды заңсыз немесе этикалық емес шаралар мен әрекеттер арқылы өз мүдделерін қорғамайтындығына сендіру үшін тиісті шаралар қолданады.   </w:t>
      </w:r>
    </w:p>
    <w:p w:rsidR="00FF4C19" w:rsidRPr="00ED32B8" w:rsidRDefault="001B55CA">
      <w:pPr>
        <w:numPr>
          <w:ilvl w:val="0"/>
          <w:numId w:val="17"/>
        </w:numPr>
        <w:ind w:right="0"/>
        <w:rPr>
          <w:color w:val="auto"/>
        </w:rPr>
      </w:pPr>
      <w:r>
        <w:rPr>
          <w:color w:val="auto"/>
          <w:lang w:val="kk-KZ"/>
        </w:rPr>
        <w:t>Серіктестік</w:t>
      </w:r>
      <w:r w:rsidR="002B4857" w:rsidRPr="0024564D">
        <w:rPr>
          <w:color w:val="auto"/>
          <w:lang w:val="ru-RU"/>
        </w:rPr>
        <w:t xml:space="preserve"> барлық серіктестерге, өнім берушілерге және тұтынушыларға жоғарыда аталған стандарттарды сақтау қажеттілігі туралы талаптар қояды, </w:t>
      </w:r>
      <w:r>
        <w:rPr>
          <w:color w:val="auto"/>
          <w:lang w:val="kk-KZ"/>
        </w:rPr>
        <w:t xml:space="preserve">Серіктестіктің </w:t>
      </w:r>
      <w:r w:rsidR="002B4857" w:rsidRPr="0024564D">
        <w:rPr>
          <w:color w:val="auto"/>
          <w:lang w:val="ru-RU"/>
        </w:rPr>
        <w:t xml:space="preserve">беделіне теріс әсер етуі мүмкін тараптардың әрекеттері үшін жауапкершіліктің туындау мүмкіндігі туралы түсінікке қол жеткізеді. </w:t>
      </w:r>
      <w:r w:rsidR="002B4857" w:rsidRPr="00ED32B8">
        <w:rPr>
          <w:color w:val="auto"/>
        </w:rPr>
        <w:t xml:space="preserve">Бұл </w:t>
      </w:r>
      <w:r>
        <w:rPr>
          <w:color w:val="auto"/>
          <w:lang w:val="kk-KZ"/>
        </w:rPr>
        <w:t>Серіктестік</w:t>
      </w:r>
      <w:r w:rsidRPr="00ED32B8">
        <w:rPr>
          <w:color w:val="auto"/>
        </w:rPr>
        <w:t xml:space="preserve"> </w:t>
      </w:r>
      <w:r w:rsidR="002B4857" w:rsidRPr="00ED32B8">
        <w:rPr>
          <w:color w:val="auto"/>
        </w:rPr>
        <w:t xml:space="preserve">қызметкерлері міндетті дегенді білдіреді: </w:t>
      </w:r>
    </w:p>
    <w:p w:rsidR="00FF4C19" w:rsidRPr="00ED32B8" w:rsidRDefault="002B4857">
      <w:pPr>
        <w:numPr>
          <w:ilvl w:val="0"/>
          <w:numId w:val="18"/>
        </w:numPr>
        <w:ind w:right="0"/>
        <w:rPr>
          <w:color w:val="auto"/>
        </w:rPr>
      </w:pPr>
      <w:r w:rsidRPr="00ED32B8">
        <w:rPr>
          <w:color w:val="auto"/>
        </w:rPr>
        <w:t xml:space="preserve">заңдылық қағидатын, Қазақстан Республикасының Конституциясының, заңдарының және өзге де нормативтік құқықтық актілерінің және </w:t>
      </w:r>
      <w:r w:rsidR="001B55CA">
        <w:rPr>
          <w:color w:val="auto"/>
          <w:lang w:val="kk-KZ"/>
        </w:rPr>
        <w:t>Серіктестік</w:t>
      </w:r>
      <w:r w:rsidR="001B55CA" w:rsidRPr="00ED32B8">
        <w:rPr>
          <w:color w:val="auto"/>
        </w:rPr>
        <w:t xml:space="preserve"> </w:t>
      </w:r>
      <w:r w:rsidRPr="00ED32B8">
        <w:rPr>
          <w:color w:val="auto"/>
        </w:rPr>
        <w:t xml:space="preserve">қызметіне қолданылатын өзге де елдердің заңнамасының талаптарын басшылыққа алу, сыбайлас жемқорлыққа қарсы заңнаманы қатаң сақтау; </w:t>
      </w:r>
    </w:p>
    <w:p w:rsidR="00FF4C19" w:rsidRPr="00ED32B8" w:rsidRDefault="002B4857">
      <w:pPr>
        <w:numPr>
          <w:ilvl w:val="0"/>
          <w:numId w:val="18"/>
        </w:numPr>
        <w:ind w:right="0"/>
        <w:rPr>
          <w:color w:val="auto"/>
        </w:rPr>
      </w:pPr>
      <w:r w:rsidRPr="00ED32B8">
        <w:rPr>
          <w:color w:val="auto"/>
        </w:rPr>
        <w:t xml:space="preserve">жеке және заңды тұлғалардың құқықтарын, бостандықтары мен заңды мүдделерін сақтауды және қорғауды қамтамасыз ету; </w:t>
      </w:r>
    </w:p>
    <w:p w:rsidR="00FF4C19" w:rsidRPr="00ED32B8" w:rsidRDefault="001B55CA">
      <w:pPr>
        <w:numPr>
          <w:ilvl w:val="0"/>
          <w:numId w:val="18"/>
        </w:numPr>
        <w:ind w:right="0"/>
        <w:rPr>
          <w:color w:val="auto"/>
        </w:rPr>
      </w:pPr>
      <w:r>
        <w:rPr>
          <w:color w:val="auto"/>
          <w:lang w:val="kk-KZ"/>
        </w:rPr>
        <w:t>Серіктестіктің</w:t>
      </w:r>
      <w:r w:rsidR="002B4857" w:rsidRPr="00ED32B8">
        <w:rPr>
          <w:color w:val="auto"/>
        </w:rPr>
        <w:t xml:space="preserve"> беделін түсіретін іс-әрекеттерді жасауға жол бермеу; </w:t>
      </w:r>
    </w:p>
    <w:p w:rsidR="00FF4C19" w:rsidRPr="00ED32B8" w:rsidRDefault="002B4857">
      <w:pPr>
        <w:numPr>
          <w:ilvl w:val="0"/>
          <w:numId w:val="18"/>
        </w:numPr>
        <w:ind w:right="0"/>
        <w:rPr>
          <w:color w:val="auto"/>
        </w:rPr>
      </w:pPr>
      <w:r w:rsidRPr="00ED32B8">
        <w:rPr>
          <w:color w:val="auto"/>
        </w:rPr>
        <w:lastRenderedPageBreak/>
        <w:t xml:space="preserve">өзінің тікелей басшысына немесе комплаенс қызметіне мүдделер қақтығысының туындағаны, қызметтік міндеттерін орындау кезінде жеке мүдделілігі, сыбайлас жемқорлық мінез-құлқына көндіру және сыйлықтар алу туралы хабарлау; </w:t>
      </w:r>
    </w:p>
    <w:p w:rsidR="00FF4C19" w:rsidRPr="00ED32B8" w:rsidRDefault="002B4857">
      <w:pPr>
        <w:numPr>
          <w:ilvl w:val="0"/>
          <w:numId w:val="18"/>
        </w:numPr>
        <w:ind w:right="0"/>
        <w:rPr>
          <w:color w:val="auto"/>
        </w:rPr>
      </w:pPr>
      <w:r w:rsidRPr="00ED32B8">
        <w:rPr>
          <w:color w:val="auto"/>
        </w:rPr>
        <w:t xml:space="preserve">қызметтік міндеттерін атқару кезінде жеке және (немесе) пайдакүнемдік мүдделерді басшылыққа алмау; </w:t>
      </w:r>
    </w:p>
    <w:p w:rsidR="00FF4C19" w:rsidRPr="00ED32B8" w:rsidRDefault="002B4857">
      <w:pPr>
        <w:numPr>
          <w:ilvl w:val="0"/>
          <w:numId w:val="18"/>
        </w:numPr>
        <w:ind w:right="0"/>
        <w:rPr>
          <w:color w:val="auto"/>
        </w:rPr>
      </w:pPr>
      <w:r w:rsidRPr="00ED32B8">
        <w:rPr>
          <w:color w:val="auto"/>
        </w:rPr>
        <w:t xml:space="preserve">әріптестер мен басшыларға әділ қызметтік шешім қабылдауға ықпал етуі мүмкін өзара қарым-қатынастардың белгіленген тәртібін бұзатын заңсыз өтініштермен жүгінуден бас тарту; </w:t>
      </w:r>
    </w:p>
    <w:p w:rsidR="00FF4C19" w:rsidRPr="00ED32B8" w:rsidRDefault="002B4857">
      <w:pPr>
        <w:numPr>
          <w:ilvl w:val="0"/>
          <w:numId w:val="18"/>
        </w:numPr>
        <w:ind w:right="0"/>
        <w:rPr>
          <w:color w:val="auto"/>
        </w:rPr>
      </w:pPr>
      <w:r w:rsidRPr="00ED32B8">
        <w:rPr>
          <w:color w:val="auto"/>
        </w:rPr>
        <w:t xml:space="preserve">басқа қызметкерлерді сыбайлас жемқорлық құқық бұзушылықтар жасауға көндірмеу және мұндай әрекеттерді көтермелемеу; </w:t>
      </w:r>
    </w:p>
    <w:p w:rsidR="00FF4C19" w:rsidRPr="00ED32B8" w:rsidRDefault="002B4857">
      <w:pPr>
        <w:numPr>
          <w:ilvl w:val="0"/>
          <w:numId w:val="18"/>
        </w:numPr>
        <w:ind w:right="0"/>
        <w:rPr>
          <w:color w:val="auto"/>
        </w:rPr>
      </w:pPr>
      <w:r w:rsidRPr="00ED32B8">
        <w:rPr>
          <w:color w:val="auto"/>
        </w:rPr>
        <w:t xml:space="preserve">мүдделер қақтығысына әкеп соғуы мүмкін қызметтік өкілеттіктерін орындауға байланысты сыйлықтарды қабылдамау; </w:t>
      </w:r>
    </w:p>
    <w:p w:rsidR="00FF4C19" w:rsidRPr="00ED32B8" w:rsidRDefault="002B4857">
      <w:pPr>
        <w:numPr>
          <w:ilvl w:val="0"/>
          <w:numId w:val="18"/>
        </w:numPr>
        <w:ind w:right="0"/>
        <w:rPr>
          <w:color w:val="auto"/>
        </w:rPr>
      </w:pPr>
      <w:r w:rsidRPr="00ED32B8">
        <w:rPr>
          <w:color w:val="auto"/>
        </w:rPr>
        <w:t xml:space="preserve">мүліктік (мүліктік емес) игіліктер мен артықшылықтар алу немесе алу мақсатында таратылуға жатпайтын қызметтік немесе өзге де ақпаратты пайдаланбау; </w:t>
      </w:r>
    </w:p>
    <w:p w:rsidR="00FF4C19" w:rsidRPr="00ED32B8" w:rsidRDefault="002B4857">
      <w:pPr>
        <w:numPr>
          <w:ilvl w:val="0"/>
          <w:numId w:val="18"/>
        </w:numPr>
        <w:ind w:right="0"/>
        <w:rPr>
          <w:color w:val="auto"/>
        </w:rPr>
      </w:pPr>
      <w:r w:rsidRPr="00ED32B8">
        <w:rPr>
          <w:color w:val="auto"/>
        </w:rPr>
        <w:t xml:space="preserve">егер олардың жақын туыстары, жұбайлары немесе жекжаттары болып табылатын адамдардың тікелей бағыныстылығымен (бақылауында болуымен) немесе керісінше олардың жақын туыстары, жұбайлары немесе жекжаттары болып табылатын адамдарға осындай қызметкерлердің тікелей бағыныстылығымен (бақылауында болуымен) байланысты болса, лауазымға тағайындалудан бас тарту; </w:t>
      </w:r>
    </w:p>
    <w:p w:rsidR="00FF4C19" w:rsidRPr="00ED32B8" w:rsidRDefault="002B4857">
      <w:pPr>
        <w:numPr>
          <w:ilvl w:val="0"/>
          <w:numId w:val="18"/>
        </w:numPr>
        <w:ind w:right="0"/>
        <w:rPr>
          <w:color w:val="auto"/>
        </w:rPr>
      </w:pPr>
      <w:r w:rsidRPr="00ED32B8">
        <w:rPr>
          <w:color w:val="auto"/>
        </w:rPr>
        <w:t xml:space="preserve">сыбайлас жемқорлыққа қарсы іс-қимылда, сыбайлас жемқорлық құқық бұзушылықтарды ашуда белсенділік таныту; </w:t>
      </w:r>
    </w:p>
    <w:p w:rsidR="00FF4C19" w:rsidRPr="00ED32B8" w:rsidRDefault="002B4857">
      <w:pPr>
        <w:numPr>
          <w:ilvl w:val="0"/>
          <w:numId w:val="18"/>
        </w:numPr>
        <w:ind w:right="0"/>
        <w:rPr>
          <w:color w:val="auto"/>
        </w:rPr>
      </w:pPr>
      <w:r w:rsidRPr="00ED32B8">
        <w:rPr>
          <w:color w:val="auto"/>
        </w:rPr>
        <w:t xml:space="preserve">өзінің тікелей басшысына немесе комплаенс қызметіне сыбайлас жемқорлықтың белгілі фактілері туралы, оның ішінде материалдарды не әуре-сарсаң фактілерін жеделдетіп қарағаны үшін қандай да бір пайда алуға итермелеу туралы дереу хабарлау;  </w:t>
      </w:r>
    </w:p>
    <w:p w:rsidR="00FF4C19" w:rsidRPr="00ED32B8" w:rsidRDefault="002B4857">
      <w:pPr>
        <w:numPr>
          <w:ilvl w:val="0"/>
          <w:numId w:val="18"/>
        </w:numPr>
        <w:ind w:right="0"/>
        <w:rPr>
          <w:color w:val="auto"/>
        </w:rPr>
      </w:pPr>
      <w:r w:rsidRPr="00ED32B8">
        <w:rPr>
          <w:color w:val="auto"/>
        </w:rPr>
        <w:t xml:space="preserve">орындау үшін алынған өкімнің заңдылығына күмән туралы өзінің тікелей басшысына немесе комплаенс қызметіне дереу хабарлау; </w:t>
      </w:r>
    </w:p>
    <w:p w:rsidR="00FF4C19" w:rsidRPr="00ED32B8" w:rsidRDefault="002B4857">
      <w:pPr>
        <w:numPr>
          <w:ilvl w:val="0"/>
          <w:numId w:val="18"/>
        </w:numPr>
        <w:ind w:right="0"/>
        <w:rPr>
          <w:color w:val="auto"/>
        </w:rPr>
      </w:pPr>
      <w:r w:rsidRPr="00ED32B8">
        <w:rPr>
          <w:color w:val="auto"/>
        </w:rPr>
        <w:t xml:space="preserve">егер тікелей басшының өзі мүдделер қақтығысына тартылса, жоғары тұрған басшылыққа, комплаенс қызметіне немесе сыртқы тәуелсіз ұйымға («жедел желі операторына») жүгінуге; </w:t>
      </w:r>
    </w:p>
    <w:p w:rsidR="00FF4C19" w:rsidRPr="00ED32B8" w:rsidRDefault="002B4857">
      <w:pPr>
        <w:numPr>
          <w:ilvl w:val="0"/>
          <w:numId w:val="18"/>
        </w:numPr>
        <w:ind w:right="0"/>
        <w:rPr>
          <w:color w:val="auto"/>
        </w:rPr>
      </w:pPr>
      <w:r w:rsidRPr="00ED32B8">
        <w:rPr>
          <w:color w:val="auto"/>
        </w:rPr>
        <w:t xml:space="preserve">әріптестерден сыбайлас жемқорлыққа қарсы жоғары құқықтық мәдениетті сақтауды қолдау және талап ету; </w:t>
      </w:r>
    </w:p>
    <w:p w:rsidR="00FF4C19" w:rsidRPr="00ED32B8" w:rsidRDefault="002B4857">
      <w:pPr>
        <w:numPr>
          <w:ilvl w:val="0"/>
          <w:numId w:val="18"/>
        </w:numPr>
        <w:ind w:right="0"/>
        <w:rPr>
          <w:color w:val="auto"/>
        </w:rPr>
      </w:pPr>
      <w:r w:rsidRPr="00ED32B8">
        <w:rPr>
          <w:color w:val="auto"/>
        </w:rPr>
        <w:t xml:space="preserve">мүдделер қақтығысының, сыбайлас жемқорлық құқық бұзушылықтардың туындау себептері мен жағдайларын және олардың салдарын жою жөнінде тұрақты негізде шаралар қабылдау; </w:t>
      </w:r>
    </w:p>
    <w:p w:rsidR="00FF4C19" w:rsidRPr="00ED32B8" w:rsidRDefault="002B4857">
      <w:pPr>
        <w:numPr>
          <w:ilvl w:val="0"/>
          <w:numId w:val="18"/>
        </w:numPr>
        <w:ind w:right="0"/>
        <w:rPr>
          <w:color w:val="auto"/>
        </w:rPr>
      </w:pPr>
      <w:r w:rsidRPr="00ED32B8">
        <w:rPr>
          <w:color w:val="auto"/>
        </w:rPr>
        <w:t xml:space="preserve">табыс алуға байланысты кәсіпкерлік және (немесе) өзге де қызметті жүзеге асыруда біреуге жәрдем көрсетуден бас тарту; </w:t>
      </w:r>
    </w:p>
    <w:p w:rsidR="00FF4C19" w:rsidRPr="00ED32B8" w:rsidRDefault="002B4857">
      <w:pPr>
        <w:numPr>
          <w:ilvl w:val="0"/>
          <w:numId w:val="18"/>
        </w:numPr>
        <w:ind w:right="0"/>
        <w:rPr>
          <w:color w:val="auto"/>
        </w:rPr>
      </w:pPr>
      <w:r w:rsidRPr="00ED32B8">
        <w:rPr>
          <w:color w:val="auto"/>
        </w:rPr>
        <w:t xml:space="preserve">үшінші тұлғалардың мүдделерін білдіруден немесе қамқорлық жасаудан, сондайақ олардың атынан іс-әрекеттер жасаудан аулақ болу;  </w:t>
      </w:r>
    </w:p>
    <w:p w:rsidR="00FF4C19" w:rsidRPr="00ED32B8" w:rsidRDefault="002B4857">
      <w:pPr>
        <w:numPr>
          <w:ilvl w:val="0"/>
          <w:numId w:val="18"/>
        </w:numPr>
        <w:ind w:right="0"/>
        <w:rPr>
          <w:color w:val="auto"/>
        </w:rPr>
      </w:pPr>
      <w:r w:rsidRPr="00ED32B8">
        <w:rPr>
          <w:color w:val="auto"/>
        </w:rPr>
        <w:t xml:space="preserve">материалдық-техникалық, қаржылық және ақпараттық қамтамасыз ету құралдарын, сондай-ақ өзге де мемлекеттік мүлік пен қызметтік ақпаратты қызметтік емес мақсаттарда пайдаланбау. </w:t>
      </w:r>
    </w:p>
    <w:p w:rsidR="00FF4C19" w:rsidRPr="00ED32B8" w:rsidRDefault="001B55CA">
      <w:pPr>
        <w:numPr>
          <w:ilvl w:val="0"/>
          <w:numId w:val="19"/>
        </w:numPr>
        <w:ind w:right="0"/>
        <w:rPr>
          <w:color w:val="auto"/>
        </w:rPr>
      </w:pPr>
      <w:r>
        <w:rPr>
          <w:color w:val="auto"/>
          <w:lang w:val="kk-KZ"/>
        </w:rPr>
        <w:lastRenderedPageBreak/>
        <w:t>Серіктестік</w:t>
      </w:r>
      <w:r w:rsidR="002B4857" w:rsidRPr="00ED32B8">
        <w:rPr>
          <w:color w:val="auto"/>
        </w:rPr>
        <w:t xml:space="preserve"> мемлекеттік қызметшілерге немесе мемлекеттік кәсіпорындардың қызметкерлеріне, серіктестердің немесе </w:t>
      </w:r>
      <w:r>
        <w:rPr>
          <w:color w:val="auto"/>
          <w:lang w:val="kk-KZ"/>
        </w:rPr>
        <w:t>Серіктестік</w:t>
      </w:r>
      <w:r w:rsidRPr="00ED32B8">
        <w:rPr>
          <w:color w:val="auto"/>
        </w:rPr>
        <w:t xml:space="preserve"> </w:t>
      </w:r>
      <w:r w:rsidR="002B4857" w:rsidRPr="00ED32B8">
        <w:rPr>
          <w:color w:val="auto"/>
        </w:rPr>
        <w:t xml:space="preserve">тұтынушыларының қызметкерлеріне жанама түрде мүліктік (мүліктік емес) игіліктер мен артықшылықтарды ұсыну немесе жүзеге асыру үшін үшінші тұлғаларды пайдаланбайды.  </w:t>
      </w:r>
    </w:p>
    <w:p w:rsidR="00FF4C19" w:rsidRPr="00ED32B8" w:rsidRDefault="002B4857">
      <w:pPr>
        <w:numPr>
          <w:ilvl w:val="0"/>
          <w:numId w:val="19"/>
        </w:numPr>
        <w:ind w:right="0"/>
        <w:rPr>
          <w:color w:val="auto"/>
        </w:rPr>
      </w:pPr>
      <w:r w:rsidRPr="00ED32B8">
        <w:rPr>
          <w:color w:val="auto"/>
        </w:rPr>
        <w:t xml:space="preserve">Үшінші тұлғалармен жұмыс істеу кезінде </w:t>
      </w:r>
      <w:r w:rsidR="001B55CA">
        <w:rPr>
          <w:color w:val="auto"/>
          <w:lang w:val="kk-KZ"/>
        </w:rPr>
        <w:t>Серіктестік</w:t>
      </w:r>
      <w:r w:rsidRPr="00ED32B8">
        <w:rPr>
          <w:color w:val="auto"/>
        </w:rPr>
        <w:t xml:space="preserve"> атынан әрекет ететін адамды жалдау кезінде </w:t>
      </w:r>
      <w:r w:rsidR="001B55CA">
        <w:rPr>
          <w:color w:val="auto"/>
          <w:lang w:val="kk-KZ"/>
        </w:rPr>
        <w:t>Серіктестік</w:t>
      </w:r>
      <w:r w:rsidRPr="00ED32B8">
        <w:rPr>
          <w:color w:val="auto"/>
        </w:rPr>
        <w:t xml:space="preserve"> мұндай тұлғаның жақсы беделге және тиісті біліктілікке ие екендігіне көз жеткізуі керек. </w:t>
      </w:r>
    </w:p>
    <w:p w:rsidR="00FF4C19" w:rsidRPr="00ED32B8" w:rsidRDefault="001B55CA">
      <w:pPr>
        <w:numPr>
          <w:ilvl w:val="0"/>
          <w:numId w:val="19"/>
        </w:numPr>
        <w:ind w:right="0"/>
        <w:rPr>
          <w:color w:val="auto"/>
        </w:rPr>
      </w:pPr>
      <w:r>
        <w:rPr>
          <w:color w:val="auto"/>
          <w:lang w:val="kk-KZ"/>
        </w:rPr>
        <w:t>Серіктестік</w:t>
      </w:r>
      <w:r w:rsidR="002B4857" w:rsidRPr="00ED32B8">
        <w:rPr>
          <w:color w:val="auto"/>
        </w:rPr>
        <w:t xml:space="preserve"> </w:t>
      </w:r>
      <w:r>
        <w:rPr>
          <w:color w:val="auto"/>
          <w:lang w:val="kk-KZ"/>
        </w:rPr>
        <w:t>Серіктестікте</w:t>
      </w:r>
      <w:r w:rsidR="002B4857" w:rsidRPr="00ED32B8">
        <w:rPr>
          <w:color w:val="auto"/>
        </w:rPr>
        <w:t xml:space="preserve"> заңды немесе этикалық нормадан тыс жол берілмейтін әрекеттерді орындау үшін үшінші тұлғаларды тартпайды. </w:t>
      </w:r>
    </w:p>
    <w:p w:rsidR="00FF4C19" w:rsidRPr="00ED32B8" w:rsidRDefault="001B55CA">
      <w:pPr>
        <w:numPr>
          <w:ilvl w:val="0"/>
          <w:numId w:val="19"/>
        </w:numPr>
        <w:ind w:right="0"/>
        <w:rPr>
          <w:color w:val="auto"/>
        </w:rPr>
      </w:pPr>
      <w:r>
        <w:rPr>
          <w:color w:val="auto"/>
          <w:lang w:val="kk-KZ"/>
        </w:rPr>
        <w:t>Серіктестік</w:t>
      </w:r>
      <w:r w:rsidR="002B4857" w:rsidRPr="00ED32B8">
        <w:rPr>
          <w:color w:val="auto"/>
        </w:rPr>
        <w:t xml:space="preserve"> Қазақстан Республикасы заңнамасының және </w:t>
      </w:r>
      <w:r>
        <w:rPr>
          <w:color w:val="auto"/>
          <w:lang w:val="kk-KZ"/>
        </w:rPr>
        <w:t>Серіктестіктің</w:t>
      </w:r>
      <w:r w:rsidR="002B4857" w:rsidRPr="00ED32B8">
        <w:rPr>
          <w:color w:val="auto"/>
        </w:rPr>
        <w:t xml:space="preserve"> ішкі құжаттарының талаптарын ескере отырып, қызметкерлерді жалдауды мұқият жүзеге асырады. Бұл жұмысқа орналасу туралы өтініштердегі ақпараттың дұрыстығын, оның ішінде </w:t>
      </w:r>
      <w:r>
        <w:rPr>
          <w:color w:val="auto"/>
          <w:lang w:val="kk-KZ"/>
        </w:rPr>
        <w:t>Серіктестікте</w:t>
      </w:r>
      <w:r w:rsidR="002B4857" w:rsidRPr="00ED32B8">
        <w:rPr>
          <w:color w:val="auto"/>
        </w:rPr>
        <w:t xml:space="preserve"> жұмыс істеуге мүмкіндік бермейтін фактілердің (мысалы, сыбайлас жемқорлық қылмыстарын жасау жағдайлары) болуы туралы мәліметтерді тексеруді қамтиды. </w:t>
      </w:r>
    </w:p>
    <w:p w:rsidR="00FF4C19" w:rsidRPr="00ED32B8" w:rsidRDefault="001B55CA">
      <w:pPr>
        <w:numPr>
          <w:ilvl w:val="0"/>
          <w:numId w:val="19"/>
        </w:numPr>
        <w:ind w:right="0"/>
        <w:rPr>
          <w:color w:val="auto"/>
        </w:rPr>
      </w:pPr>
      <w:r>
        <w:rPr>
          <w:color w:val="auto"/>
          <w:lang w:val="kk-KZ"/>
        </w:rPr>
        <w:t>Серіктестік</w:t>
      </w:r>
      <w:r w:rsidR="002B4857" w:rsidRPr="00ED32B8">
        <w:rPr>
          <w:color w:val="auto"/>
        </w:rPr>
        <w:t xml:space="preserve"> жұмыс істейтін бірқатар елдерде шетелдік шенеуніктерге пара беруге тыйым салатын, сондай-ақ есеп берудің дәлдігін талап ететін заңдар болғандықтан, </w:t>
      </w:r>
      <w:r>
        <w:rPr>
          <w:color w:val="auto"/>
          <w:lang w:val="kk-KZ"/>
        </w:rPr>
        <w:t>Серіктестік</w:t>
      </w:r>
      <w:r w:rsidR="002B4857" w:rsidRPr="00ED32B8">
        <w:rPr>
          <w:color w:val="auto"/>
        </w:rPr>
        <w:t xml:space="preserve"> осы заңдарды оның қызметіне қатысты бөлігінде сақтайды, сонымен бірге ол бизнес жүргізетін елдердегі сыбайлас жемқорлыққа қарсы жергілікті заңнамалық актілерді де ескереді. </w:t>
      </w:r>
    </w:p>
    <w:p w:rsidR="00FF4C19" w:rsidRPr="00ED32B8" w:rsidRDefault="002B4857">
      <w:pPr>
        <w:spacing w:after="72" w:line="259" w:lineRule="auto"/>
        <w:ind w:right="0" w:firstLine="0"/>
        <w:jc w:val="left"/>
        <w:rPr>
          <w:color w:val="auto"/>
        </w:rPr>
      </w:pPr>
      <w:r w:rsidRPr="00ED32B8">
        <w:rPr>
          <w:i/>
          <w:color w:val="auto"/>
          <w:sz w:val="20"/>
        </w:rPr>
        <w:t xml:space="preserve"> </w:t>
      </w:r>
    </w:p>
    <w:p w:rsidR="00FF4C19" w:rsidRPr="00ED32B8" w:rsidRDefault="002B4857">
      <w:pPr>
        <w:pStyle w:val="1"/>
        <w:ind w:left="0" w:firstLine="566"/>
        <w:rPr>
          <w:color w:val="auto"/>
        </w:rPr>
      </w:pPr>
      <w:r w:rsidRPr="00ED32B8">
        <w:rPr>
          <w:color w:val="auto"/>
        </w:rPr>
        <w:t xml:space="preserve">3-тарау. Жақын туыстарының, жұбайлары мен жекжаттарының бірлескен жұмысын шектеу </w:t>
      </w:r>
    </w:p>
    <w:p w:rsidR="00FF4C19" w:rsidRPr="00ED32B8" w:rsidRDefault="002B4857">
      <w:pPr>
        <w:numPr>
          <w:ilvl w:val="0"/>
          <w:numId w:val="20"/>
        </w:numPr>
        <w:ind w:right="0"/>
        <w:rPr>
          <w:color w:val="auto"/>
        </w:rPr>
      </w:pPr>
      <w:r w:rsidRPr="00ED32B8">
        <w:rPr>
          <w:color w:val="auto"/>
        </w:rPr>
        <w:t xml:space="preserve">Басшылар өздерінің жақын туыстары және (немесе) жұбайы (зайыбы), сондай-ақ жекжаттары атқаратын лауазымдарға тікелей және жанама бағыныстағы лауазымдарды атқара алмайды. </w:t>
      </w:r>
    </w:p>
    <w:p w:rsidR="00FF4C19" w:rsidRPr="00ED32B8" w:rsidRDefault="002B4857">
      <w:pPr>
        <w:numPr>
          <w:ilvl w:val="0"/>
          <w:numId w:val="20"/>
        </w:numPr>
        <w:ind w:right="0"/>
        <w:rPr>
          <w:color w:val="auto"/>
        </w:rPr>
      </w:pPr>
      <w:r w:rsidRPr="00ED32B8">
        <w:rPr>
          <w:color w:val="auto"/>
        </w:rPr>
        <w:t xml:space="preserve">Басшылар өздерінің лауазымдық міндеттерін жүзеге асыру кезінде жақын туыстарының, жұбайының (зайыбының), жекжаттарының </w:t>
      </w:r>
      <w:r w:rsidR="001B55CA">
        <w:rPr>
          <w:color w:val="auto"/>
          <w:lang w:val="kk-KZ"/>
        </w:rPr>
        <w:t>Серіктестіктің</w:t>
      </w:r>
      <w:r w:rsidRPr="00ED32B8">
        <w:rPr>
          <w:color w:val="auto"/>
        </w:rPr>
        <w:t xml:space="preserve"> өзінде де, </w:t>
      </w:r>
      <w:r w:rsidR="001B55CA">
        <w:rPr>
          <w:color w:val="auto"/>
          <w:lang w:val="kk-KZ"/>
        </w:rPr>
        <w:t>Серіктестіктің</w:t>
      </w:r>
      <w:r w:rsidRPr="00ED32B8">
        <w:rPr>
          <w:color w:val="auto"/>
        </w:rPr>
        <w:t xml:space="preserve"> оқшауланған бөлімшелерінде де оларға тікелей және жанама бағынуына жол бермеуге міндетті.  </w:t>
      </w:r>
    </w:p>
    <w:p w:rsidR="00FF4C19" w:rsidRPr="00ED32B8" w:rsidRDefault="002B4857">
      <w:pPr>
        <w:numPr>
          <w:ilvl w:val="0"/>
          <w:numId w:val="20"/>
        </w:numPr>
        <w:ind w:right="0"/>
        <w:rPr>
          <w:color w:val="auto"/>
        </w:rPr>
      </w:pPr>
      <w:r w:rsidRPr="00ED32B8">
        <w:rPr>
          <w:color w:val="auto"/>
        </w:rPr>
        <w:t xml:space="preserve">Егер </w:t>
      </w:r>
      <w:r w:rsidR="001B55CA">
        <w:rPr>
          <w:color w:val="auto"/>
          <w:lang w:val="kk-KZ"/>
        </w:rPr>
        <w:t>Серіктестіктің</w:t>
      </w:r>
      <w:r w:rsidRPr="00ED32B8">
        <w:rPr>
          <w:color w:val="auto"/>
        </w:rPr>
        <w:t xml:space="preserve"> лауазымдық нұсқаулығында және/немесе ұйымдық құрылымында көрсетілген орындалатын функционалдық міндеттерге сәйкес олардың біреуі екіншісіне тікелей бағынатын болса, </w:t>
      </w:r>
      <w:r w:rsidR="001B55CA">
        <w:rPr>
          <w:color w:val="auto"/>
          <w:lang w:val="kk-KZ"/>
        </w:rPr>
        <w:t>Серіктестіктің</w:t>
      </w:r>
      <w:r w:rsidRPr="00ED32B8">
        <w:rPr>
          <w:color w:val="auto"/>
        </w:rPr>
        <w:t xml:space="preserve"> бір құрылымдық бөлімшесі шегінде жақын туыстарының, жұбайлары мен жекжаттарының бірлескен жұмысына жол берілмейді. </w:t>
      </w:r>
    </w:p>
    <w:p w:rsidR="00FF4C19" w:rsidRPr="00ED32B8" w:rsidRDefault="002B4857">
      <w:pPr>
        <w:numPr>
          <w:ilvl w:val="0"/>
          <w:numId w:val="20"/>
        </w:numPr>
        <w:ind w:right="0"/>
        <w:rPr>
          <w:color w:val="auto"/>
        </w:rPr>
      </w:pPr>
      <w:r w:rsidRPr="00ED32B8">
        <w:rPr>
          <w:color w:val="auto"/>
        </w:rPr>
        <w:t xml:space="preserve">Жанама бағыну салдарынан мүдделер қақтығысын жою үшін, </w:t>
      </w:r>
      <w:r w:rsidR="004C4CBB">
        <w:rPr>
          <w:color w:val="auto"/>
          <w:lang w:val="kk-KZ"/>
        </w:rPr>
        <w:t>Серіктестік</w:t>
      </w:r>
      <w:r w:rsidR="004C4CBB" w:rsidRPr="00ED32B8">
        <w:rPr>
          <w:color w:val="auto"/>
        </w:rPr>
        <w:t xml:space="preserve"> қызметкерлері </w:t>
      </w:r>
      <w:r w:rsidRPr="00ED32B8">
        <w:rPr>
          <w:color w:val="auto"/>
        </w:rPr>
        <w:t xml:space="preserve">егер </w:t>
      </w:r>
      <w:r w:rsidR="004C4CBB">
        <w:rPr>
          <w:color w:val="auto"/>
          <w:lang w:val="kk-KZ"/>
        </w:rPr>
        <w:t>филиалдарда</w:t>
      </w:r>
      <w:r w:rsidRPr="00ED32B8">
        <w:rPr>
          <w:color w:val="auto"/>
        </w:rPr>
        <w:t xml:space="preserve"> олардың жақын туыстары және (немесе) жұбайы (зайыбы) және (немесе) жекжаттары жұмыс істейтін болса, </w:t>
      </w:r>
      <w:r w:rsidR="004C4CBB">
        <w:rPr>
          <w:color w:val="auto"/>
          <w:lang w:val="kk-KZ"/>
        </w:rPr>
        <w:t>Б</w:t>
      </w:r>
      <w:r w:rsidRPr="00ED32B8">
        <w:rPr>
          <w:color w:val="auto"/>
        </w:rPr>
        <w:t>айқау</w:t>
      </w:r>
      <w:r w:rsidR="004C4CBB">
        <w:rPr>
          <w:color w:val="auto"/>
          <w:lang w:val="kk-KZ"/>
        </w:rPr>
        <w:t>шы</w:t>
      </w:r>
      <w:r w:rsidR="004C4CBB">
        <w:rPr>
          <w:color w:val="auto"/>
        </w:rPr>
        <w:t xml:space="preserve"> кеңестің/филиал</w:t>
      </w:r>
      <w:r w:rsidRPr="00ED32B8">
        <w:rPr>
          <w:color w:val="auto"/>
        </w:rPr>
        <w:t xml:space="preserve"> </w:t>
      </w:r>
      <w:r w:rsidR="004C4CBB">
        <w:rPr>
          <w:color w:val="auto"/>
          <w:lang w:val="kk-KZ"/>
        </w:rPr>
        <w:t xml:space="preserve">басшылығының </w:t>
      </w:r>
      <w:r w:rsidRPr="00ED32B8">
        <w:rPr>
          <w:color w:val="auto"/>
        </w:rPr>
        <w:t>құрамына енгізілуге жатпайды.</w:t>
      </w:r>
      <w:r w:rsidRPr="00ED32B8">
        <w:rPr>
          <w:b/>
          <w:color w:val="auto"/>
        </w:rPr>
        <w:t xml:space="preserve"> </w:t>
      </w:r>
    </w:p>
    <w:p w:rsidR="00FF4C19" w:rsidRPr="00ED32B8" w:rsidRDefault="002B4857">
      <w:pPr>
        <w:numPr>
          <w:ilvl w:val="0"/>
          <w:numId w:val="20"/>
        </w:numPr>
        <w:ind w:right="0"/>
        <w:rPr>
          <w:color w:val="auto"/>
        </w:rPr>
      </w:pPr>
      <w:r w:rsidRPr="00ED32B8">
        <w:rPr>
          <w:color w:val="auto"/>
        </w:rPr>
        <w:t>Осы тараудың 1-4-тармақтарында көрсетілген жағдайлар анықталған кезде қызметкер осы Кодекстің 12-тарауында және «</w:t>
      </w:r>
      <w:r w:rsidR="004C4CBB">
        <w:rPr>
          <w:color w:val="auto"/>
          <w:lang w:val="kk-KZ"/>
        </w:rPr>
        <w:t>ОРТАЛЫҚ» ӨК» ЖШС</w:t>
      </w:r>
      <w:r w:rsidRPr="00ED32B8">
        <w:rPr>
          <w:color w:val="auto"/>
        </w:rPr>
        <w:t xml:space="preserve"> корпоративтік </w:t>
      </w:r>
      <w:r w:rsidRPr="00ED32B8">
        <w:rPr>
          <w:color w:val="auto"/>
        </w:rPr>
        <w:lastRenderedPageBreak/>
        <w:t xml:space="preserve">жанжалдар мен мүдделер қақтығысын реттеу жөніндегі ережеде регламенттелген тәртіппен әрекет етуге міндетті.  </w:t>
      </w:r>
    </w:p>
    <w:p w:rsidR="00FF4C19" w:rsidRPr="00ED32B8" w:rsidRDefault="002B4857">
      <w:pPr>
        <w:spacing w:after="29" w:line="259" w:lineRule="auto"/>
        <w:ind w:left="566" w:right="0" w:firstLine="0"/>
        <w:jc w:val="left"/>
        <w:rPr>
          <w:color w:val="auto"/>
        </w:rPr>
      </w:pPr>
      <w:r w:rsidRPr="00ED32B8">
        <w:rPr>
          <w:color w:val="auto"/>
        </w:rPr>
        <w:t xml:space="preserve"> </w:t>
      </w:r>
    </w:p>
    <w:p w:rsidR="00FF4C19" w:rsidRPr="00ED32B8" w:rsidRDefault="002B4857">
      <w:pPr>
        <w:pStyle w:val="1"/>
        <w:ind w:left="561"/>
        <w:rPr>
          <w:color w:val="auto"/>
        </w:rPr>
      </w:pPr>
      <w:r w:rsidRPr="00ED32B8">
        <w:rPr>
          <w:color w:val="auto"/>
        </w:rPr>
        <w:t xml:space="preserve">4-тарау. Белсенді, әділ және ашық бәсекелестік   </w:t>
      </w:r>
    </w:p>
    <w:p w:rsidR="00FF4C19" w:rsidRPr="00ED32B8" w:rsidRDefault="002B4857">
      <w:pPr>
        <w:numPr>
          <w:ilvl w:val="0"/>
          <w:numId w:val="21"/>
        </w:numPr>
        <w:ind w:right="0"/>
        <w:rPr>
          <w:color w:val="auto"/>
        </w:rPr>
      </w:pPr>
      <w:r w:rsidRPr="00ED32B8">
        <w:rPr>
          <w:color w:val="auto"/>
        </w:rPr>
        <w:t xml:space="preserve">Егер мұндай келісімдер бәсекелестікті шектесе, Қазақстан Республикасының заңнамасында адамдармен кез келген келісімдерге тыйым салынады.  </w:t>
      </w:r>
    </w:p>
    <w:p w:rsidR="00FF4C19" w:rsidRPr="00ED32B8" w:rsidRDefault="00A1520A">
      <w:pPr>
        <w:numPr>
          <w:ilvl w:val="0"/>
          <w:numId w:val="21"/>
        </w:numPr>
        <w:ind w:right="0"/>
        <w:rPr>
          <w:color w:val="auto"/>
        </w:rPr>
      </w:pPr>
      <w:r>
        <w:rPr>
          <w:color w:val="auto"/>
          <w:lang w:val="kk-KZ"/>
        </w:rPr>
        <w:t>Серіктестік</w:t>
      </w:r>
      <w:r w:rsidR="002B4857" w:rsidRPr="00ED32B8">
        <w:rPr>
          <w:color w:val="auto"/>
        </w:rPr>
        <w:t xml:space="preserve"> серіктестермен, өнім берушілермен және тұтынушылармен адал ниетпен іс жүргізеді, өз мақсаттарына жету үшін манипуляцияларды, ақпаратты жасыруды, теріс ақпаратты таратуды, жария етілмейтін ақпаратты теріс пайдалануды, фактілерді дұрыс ұсынбауды немесе бизнес саласындағы басқа да жосықсыз әрекеттерді пайдаланбайды. </w:t>
      </w:r>
    </w:p>
    <w:p w:rsidR="00FF4C19" w:rsidRPr="00ED32B8" w:rsidRDefault="002B4857">
      <w:pPr>
        <w:numPr>
          <w:ilvl w:val="0"/>
          <w:numId w:val="21"/>
        </w:numPr>
        <w:ind w:right="0"/>
        <w:rPr>
          <w:color w:val="auto"/>
        </w:rPr>
      </w:pPr>
      <w:r w:rsidRPr="00ED32B8">
        <w:rPr>
          <w:color w:val="auto"/>
        </w:rPr>
        <w:t xml:space="preserve">Бәсекелестікке қарсы қызмет әдістері серіктестерге зиян келтіреді және нарықтардың жұмысын қиындатады, серіктестіктерге елеулі зиян келтіреді, олардың сенімін бұзады.  </w:t>
      </w:r>
    </w:p>
    <w:p w:rsidR="00FF4C19" w:rsidRPr="00ED32B8" w:rsidRDefault="00A1520A">
      <w:pPr>
        <w:numPr>
          <w:ilvl w:val="0"/>
          <w:numId w:val="21"/>
        </w:numPr>
        <w:ind w:right="0"/>
        <w:rPr>
          <w:color w:val="auto"/>
        </w:rPr>
      </w:pPr>
      <w:r>
        <w:rPr>
          <w:color w:val="auto"/>
          <w:lang w:val="kk-KZ"/>
        </w:rPr>
        <w:t>Серіктестік қатысушыларға</w:t>
      </w:r>
      <w:r w:rsidR="002B4857" w:rsidRPr="00ED32B8">
        <w:rPr>
          <w:color w:val="auto"/>
        </w:rPr>
        <w:t xml:space="preserve">, бәсекелестерге, серіктестерге, өнім берушілер мен тұтынушыларға әділ және құрметпен қарайды, соның салдарынан: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Қазақстан Республикасының және, егер қолданылса, өзге мемлекеттердің бәсекелестігін қорғау саласындағы заңнаманы сақтайды;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келісімшарттар жасасу кезінде ашық және тікелей әрекет етеді, қолданылатын сатып алу рәсімдерінің талаптарын (мысалы, «Самұрық-Қазына»АҚ сатып алу тәртібі)ескере отырып, өнім берушілердің артықшылықтарынан және нақты белгіленген салыстырмалы көрсеткіштерден туындайды;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дәл және уақтылы құжаттаманы ұсынады;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шынайы және нақты маркетингтік және жарнамалық қызметті жүзеге асырады. Көрінеу жалған хабарламаларды пайдалануға, маңызды фактілерді өшіруге немесе </w:t>
      </w:r>
      <w:r w:rsidR="00A1520A">
        <w:rPr>
          <w:color w:val="auto"/>
          <w:lang w:val="kk-KZ"/>
        </w:rPr>
        <w:t>Серіктестік</w:t>
      </w:r>
      <w:r w:rsidRPr="00A1520A">
        <w:rPr>
          <w:color w:val="auto"/>
          <w:lang w:val="kk-KZ"/>
        </w:rPr>
        <w:t xml:space="preserve"> туралы не бар бәсекелестер туралы жалған мәлімдемелер ұсынуға жол </w:t>
      </w:r>
    </w:p>
    <w:p w:rsidR="00FF4C19" w:rsidRPr="00ED32B8" w:rsidRDefault="002B4857">
      <w:pPr>
        <w:spacing w:after="34"/>
        <w:ind w:left="-15" w:right="0" w:firstLine="0"/>
        <w:rPr>
          <w:color w:val="auto"/>
        </w:rPr>
      </w:pPr>
      <w:r w:rsidRPr="00ED32B8">
        <w:rPr>
          <w:color w:val="auto"/>
        </w:rPr>
        <w:t xml:space="preserve">берілмейді;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бәсекелестердің өнімдері мен қызметтеріне қатысты әділетсіз сынға жол бермей, өзінің салыстырмалы мәлімдемелерінде аса сақ болады;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бәсекелестер туралы ақпарат жинаудың заңсыз немесе этикалық емес әдістеріне жүгінбейді; </w:t>
      </w:r>
    </w:p>
    <w:p w:rsidR="00FF4C19" w:rsidRPr="00A1520A" w:rsidRDefault="00A1520A" w:rsidP="00A1520A">
      <w:pPr>
        <w:ind w:left="556" w:right="0" w:firstLine="0"/>
        <w:rPr>
          <w:color w:val="auto"/>
          <w:lang w:val="kk-KZ"/>
        </w:rPr>
      </w:pPr>
      <w:r>
        <w:rPr>
          <w:color w:val="auto"/>
          <w:lang w:val="kk-KZ"/>
        </w:rPr>
        <w:t xml:space="preserve">-   </w:t>
      </w:r>
      <w:r w:rsidR="002B4857" w:rsidRPr="00A1520A">
        <w:rPr>
          <w:color w:val="auto"/>
          <w:lang w:val="kk-KZ"/>
        </w:rPr>
        <w:t xml:space="preserve">бағаларға, тарифтерге қатысты сөз байласу немесе </w:t>
      </w:r>
      <w:r>
        <w:rPr>
          <w:color w:val="auto"/>
          <w:lang w:val="kk-KZ"/>
        </w:rPr>
        <w:t>Серіктестік</w:t>
      </w:r>
      <w:r w:rsidR="002B4857" w:rsidRPr="00A1520A">
        <w:rPr>
          <w:color w:val="auto"/>
          <w:lang w:val="kk-KZ"/>
        </w:rPr>
        <w:t xml:space="preserve"> бәсекелес нарықта кәсіпкерлік қызметтің басқа да шарттарын белгілеу мақсатында бәсекелестермен бағаларды немесе бағаларға қатысты кез келген мәселелерді талқыламайды. </w:t>
      </w:r>
    </w:p>
    <w:p w:rsidR="00FF4C19" w:rsidRPr="00A1520A" w:rsidRDefault="002B4857">
      <w:pPr>
        <w:ind w:left="566" w:right="0" w:firstLine="0"/>
        <w:rPr>
          <w:color w:val="auto"/>
          <w:lang w:val="kk-KZ"/>
        </w:rPr>
      </w:pPr>
      <w:r w:rsidRPr="00A1520A">
        <w:rPr>
          <w:color w:val="auto"/>
          <w:lang w:val="kk-KZ"/>
        </w:rPr>
        <w:t>5.</w:t>
      </w:r>
      <w:r w:rsidRPr="00A1520A">
        <w:rPr>
          <w:rFonts w:ascii="Arial" w:eastAsia="Arial" w:hAnsi="Arial" w:cs="Arial"/>
          <w:color w:val="auto"/>
          <w:lang w:val="kk-KZ"/>
        </w:rPr>
        <w:t xml:space="preserve"> </w:t>
      </w:r>
      <w:r w:rsidR="00A1520A">
        <w:rPr>
          <w:color w:val="auto"/>
          <w:lang w:val="kk-KZ"/>
        </w:rPr>
        <w:t>Серіктестік</w:t>
      </w:r>
      <w:r w:rsidRPr="00A1520A">
        <w:rPr>
          <w:color w:val="auto"/>
          <w:lang w:val="kk-KZ"/>
        </w:rPr>
        <w:t xml:space="preserve"> мына мақсаттар үшін бәсекелестермен келіссөздер жүргізбейді: </w:t>
      </w:r>
    </w:p>
    <w:p w:rsidR="00FF4C19" w:rsidRPr="00A1520A" w:rsidRDefault="00A1520A" w:rsidP="00A1520A">
      <w:pPr>
        <w:ind w:left="1122" w:right="0" w:firstLine="0"/>
        <w:rPr>
          <w:color w:val="auto"/>
          <w:lang w:val="kk-KZ"/>
        </w:rPr>
      </w:pPr>
      <w:r>
        <w:rPr>
          <w:color w:val="auto"/>
          <w:lang w:val="kk-KZ"/>
        </w:rPr>
        <w:t xml:space="preserve">- </w:t>
      </w:r>
      <w:r w:rsidR="002B4857" w:rsidRPr="00A1520A">
        <w:rPr>
          <w:color w:val="auto"/>
          <w:lang w:val="kk-KZ"/>
        </w:rPr>
        <w:t xml:space="preserve">бағаны басқару; </w:t>
      </w:r>
    </w:p>
    <w:p w:rsidR="00FF4C19" w:rsidRPr="00A1520A" w:rsidRDefault="00A1520A" w:rsidP="00A1520A">
      <w:pPr>
        <w:ind w:left="1122" w:right="0" w:firstLine="0"/>
        <w:rPr>
          <w:color w:val="auto"/>
          <w:lang w:val="kk-KZ"/>
        </w:rPr>
      </w:pPr>
      <w:r>
        <w:rPr>
          <w:color w:val="auto"/>
          <w:lang w:val="kk-KZ"/>
        </w:rPr>
        <w:t xml:space="preserve">- </w:t>
      </w:r>
      <w:r w:rsidR="002B4857" w:rsidRPr="00A1520A">
        <w:rPr>
          <w:color w:val="auto"/>
          <w:lang w:val="kk-KZ"/>
        </w:rPr>
        <w:t xml:space="preserve">сату мүмкіндіктері немесе аумақтар бөлінісі; </w:t>
      </w:r>
    </w:p>
    <w:p w:rsidR="00FF4C19" w:rsidRPr="00A1520A" w:rsidRDefault="00A1520A" w:rsidP="00A1520A">
      <w:pPr>
        <w:ind w:left="1122" w:right="0" w:firstLine="0"/>
        <w:rPr>
          <w:color w:val="auto"/>
          <w:lang w:val="kk-KZ"/>
        </w:rPr>
      </w:pPr>
      <w:r>
        <w:rPr>
          <w:color w:val="auto"/>
          <w:lang w:val="kk-KZ"/>
        </w:rPr>
        <w:t xml:space="preserve">- </w:t>
      </w:r>
      <w:r w:rsidR="002B4857" w:rsidRPr="00A1520A">
        <w:rPr>
          <w:color w:val="auto"/>
          <w:lang w:val="kk-KZ"/>
        </w:rPr>
        <w:t xml:space="preserve">серіктестерді, өнім берушілерді және тұтынушыларды тартудан бас тарту туралы келісім жасасу; </w:t>
      </w:r>
    </w:p>
    <w:p w:rsidR="00A1520A" w:rsidRDefault="00A1520A" w:rsidP="00A1520A">
      <w:pPr>
        <w:ind w:left="1122" w:right="0" w:firstLine="0"/>
        <w:rPr>
          <w:color w:val="auto"/>
          <w:lang w:val="kk-KZ"/>
        </w:rPr>
      </w:pPr>
      <w:r>
        <w:rPr>
          <w:color w:val="auto"/>
          <w:lang w:val="kk-KZ"/>
        </w:rPr>
        <w:t xml:space="preserve">- </w:t>
      </w:r>
      <w:r w:rsidR="002B4857" w:rsidRPr="00A1520A">
        <w:rPr>
          <w:color w:val="auto"/>
          <w:lang w:val="kk-KZ"/>
        </w:rPr>
        <w:t xml:space="preserve">белгілі бір тұтынушыға бойкот жариялау немесе өнімді сатудан бас тарту; </w:t>
      </w:r>
    </w:p>
    <w:p w:rsidR="00FF4C19" w:rsidRPr="00A1520A" w:rsidRDefault="00A1520A" w:rsidP="00A1520A">
      <w:pPr>
        <w:ind w:left="1122" w:right="0" w:firstLine="0"/>
        <w:rPr>
          <w:color w:val="auto"/>
          <w:lang w:val="kk-KZ"/>
        </w:rPr>
      </w:pPr>
      <w:r>
        <w:rPr>
          <w:rFonts w:ascii="Segoe UI Symbol" w:eastAsia="Segoe UI Symbol" w:hAnsi="Segoe UI Symbol" w:cs="Segoe UI Symbol"/>
          <w:color w:val="auto"/>
          <w:lang w:val="kk-KZ"/>
        </w:rPr>
        <w:t>-</w:t>
      </w:r>
      <w:r w:rsidR="002B4857" w:rsidRPr="00A1520A">
        <w:rPr>
          <w:color w:val="auto"/>
          <w:lang w:val="kk-KZ"/>
        </w:rPr>
        <w:t xml:space="preserve">тендердегі адал емес жеңіс; </w:t>
      </w:r>
    </w:p>
    <w:p w:rsidR="00FF4C19" w:rsidRPr="00A1520A" w:rsidRDefault="00A1520A" w:rsidP="00A1520A">
      <w:pPr>
        <w:ind w:left="1122" w:right="0" w:firstLine="0"/>
        <w:rPr>
          <w:color w:val="auto"/>
          <w:lang w:val="kk-KZ"/>
        </w:rPr>
      </w:pPr>
      <w:r>
        <w:rPr>
          <w:color w:val="auto"/>
          <w:lang w:val="kk-KZ"/>
        </w:rPr>
        <w:lastRenderedPageBreak/>
        <w:t xml:space="preserve">- </w:t>
      </w:r>
      <w:r w:rsidR="002B4857" w:rsidRPr="00A1520A">
        <w:rPr>
          <w:color w:val="auto"/>
          <w:lang w:val="kk-KZ"/>
        </w:rPr>
        <w:t xml:space="preserve">баға саясаты, пайда, шығындар, сату шарттары мен мерзімдері, несие шарттары, маркетинг және стратегиялық жоспарлар, бірігу немесе сатып алу мәмілелері және бизнес үшін маңызды кез келген басқа ақпарат туралы құпия ақпаратпен алмасу. </w:t>
      </w:r>
    </w:p>
    <w:p w:rsidR="00FF4C19" w:rsidRPr="00A1520A" w:rsidRDefault="002B4857">
      <w:pPr>
        <w:ind w:left="-15" w:right="0"/>
        <w:rPr>
          <w:color w:val="auto"/>
          <w:lang w:val="kk-KZ"/>
        </w:rPr>
      </w:pPr>
      <w:r w:rsidRPr="00A1520A">
        <w:rPr>
          <w:color w:val="auto"/>
          <w:lang w:val="kk-KZ"/>
        </w:rPr>
        <w:t>6.</w:t>
      </w:r>
      <w:r w:rsidRPr="00A1520A">
        <w:rPr>
          <w:rFonts w:ascii="Arial" w:eastAsia="Arial" w:hAnsi="Arial" w:cs="Arial"/>
          <w:color w:val="auto"/>
          <w:lang w:val="kk-KZ"/>
        </w:rPr>
        <w:t xml:space="preserve"> </w:t>
      </w:r>
      <w:r w:rsidR="00A1520A">
        <w:rPr>
          <w:color w:val="auto"/>
          <w:lang w:val="kk-KZ"/>
        </w:rPr>
        <w:t>Серіктестік</w:t>
      </w:r>
      <w:r w:rsidRPr="00A1520A">
        <w:rPr>
          <w:color w:val="auto"/>
          <w:lang w:val="kk-KZ"/>
        </w:rPr>
        <w:t xml:space="preserve"> серіктестермен, өнім берушілермен және тұтынушылармен жиі іскерлік келіссөздер жүргізетіндіктен, жұмысшылар бәсекелестікке нұқсан келтіретін кез келген әрекетті жасамас бұрын комплаенс қызметінен кеңес сұрауы керек. </w:t>
      </w:r>
    </w:p>
    <w:p w:rsidR="00FF4C19" w:rsidRPr="00A1520A" w:rsidRDefault="002B4857">
      <w:pPr>
        <w:spacing w:after="0" w:line="259" w:lineRule="auto"/>
        <w:ind w:left="566" w:right="0" w:firstLine="0"/>
        <w:jc w:val="left"/>
        <w:rPr>
          <w:color w:val="auto"/>
          <w:lang w:val="kk-KZ"/>
        </w:rPr>
      </w:pPr>
      <w:r w:rsidRPr="00A1520A">
        <w:rPr>
          <w:color w:val="auto"/>
          <w:lang w:val="kk-KZ"/>
        </w:rPr>
        <w:t xml:space="preserve"> </w:t>
      </w:r>
    </w:p>
    <w:p w:rsidR="00FF4C19" w:rsidRPr="0024564D" w:rsidRDefault="002B4857">
      <w:pPr>
        <w:pStyle w:val="1"/>
        <w:ind w:left="0" w:firstLine="566"/>
        <w:rPr>
          <w:color w:val="auto"/>
          <w:lang w:val="kk-KZ"/>
        </w:rPr>
      </w:pPr>
      <w:r w:rsidRPr="0024564D">
        <w:rPr>
          <w:color w:val="auto"/>
          <w:lang w:val="kk-KZ"/>
        </w:rPr>
        <w:t xml:space="preserve">5-тарау. Ішкі бақылау және ақпаратты ашу. Қаржылық құжаттаманың дәлдігі мен толықтығын қамтамасыз ету </w:t>
      </w:r>
    </w:p>
    <w:p w:rsidR="00FF4C19" w:rsidRPr="0024564D" w:rsidRDefault="00A1520A">
      <w:pPr>
        <w:numPr>
          <w:ilvl w:val="0"/>
          <w:numId w:val="24"/>
        </w:numPr>
        <w:spacing w:after="14" w:line="268" w:lineRule="auto"/>
        <w:ind w:right="-2"/>
        <w:rPr>
          <w:color w:val="auto"/>
          <w:lang w:val="kk-KZ"/>
        </w:rPr>
      </w:pPr>
      <w:r>
        <w:rPr>
          <w:color w:val="auto"/>
          <w:lang w:val="kk-KZ"/>
        </w:rPr>
        <w:t>Серіктестік</w:t>
      </w:r>
      <w:r w:rsidR="002B4857" w:rsidRPr="0024564D">
        <w:rPr>
          <w:color w:val="auto"/>
          <w:lang w:val="kk-KZ"/>
        </w:rPr>
        <w:t xml:space="preserve"> қызметкерлерінің әрқайсысы </w:t>
      </w:r>
      <w:r>
        <w:rPr>
          <w:color w:val="auto"/>
          <w:lang w:val="kk-KZ"/>
        </w:rPr>
        <w:t>Серіктестік</w:t>
      </w:r>
      <w:r w:rsidR="002B4857" w:rsidRPr="0024564D">
        <w:rPr>
          <w:color w:val="auto"/>
          <w:lang w:val="kk-KZ"/>
        </w:rPr>
        <w:t xml:space="preserve"> жұмыс істейтін қаржылық құжаттардың дәлдігі мен толықтығын қамтамасыз ету үшін жауапкершілікті өз мойнына алған кезде, ол адал </w:t>
      </w:r>
      <w:r>
        <w:rPr>
          <w:color w:val="auto"/>
          <w:lang w:val="kk-KZ"/>
        </w:rPr>
        <w:t>Серіктестік</w:t>
      </w:r>
      <w:r w:rsidR="002B4857" w:rsidRPr="0024564D">
        <w:rPr>
          <w:color w:val="auto"/>
          <w:lang w:val="kk-KZ"/>
        </w:rPr>
        <w:t xml:space="preserve"> ретінде оның беделін қорғауды қамтамасыз етеді және </w:t>
      </w:r>
      <w:r>
        <w:rPr>
          <w:color w:val="auto"/>
          <w:lang w:val="kk-KZ"/>
        </w:rPr>
        <w:t>Серіктестіктің</w:t>
      </w:r>
      <w:r w:rsidR="002B4857" w:rsidRPr="0024564D">
        <w:rPr>
          <w:color w:val="auto"/>
          <w:lang w:val="kk-KZ"/>
        </w:rPr>
        <w:t xml:space="preserve"> сенімге сәйкес келу міндеттемесін растайды. Сенімді есеп беру </w:t>
      </w:r>
      <w:r>
        <w:rPr>
          <w:color w:val="auto"/>
          <w:lang w:val="kk-KZ"/>
        </w:rPr>
        <w:t>Серіктестік қатысушыларына</w:t>
      </w:r>
      <w:r w:rsidR="002B4857" w:rsidRPr="0024564D">
        <w:rPr>
          <w:color w:val="auto"/>
          <w:lang w:val="kk-KZ"/>
        </w:rPr>
        <w:t xml:space="preserve"> ресурстарды тиімді бөлу үшін қажетті ақпаратты басқаруды қамтамасыз ететін және бұзушылықтардың алдын алатын </w:t>
      </w:r>
      <w:r>
        <w:rPr>
          <w:color w:val="auto"/>
          <w:lang w:val="kk-KZ"/>
        </w:rPr>
        <w:t>Серіктестік</w:t>
      </w:r>
      <w:r w:rsidR="002B4857" w:rsidRPr="0024564D">
        <w:rPr>
          <w:color w:val="auto"/>
          <w:lang w:val="kk-KZ"/>
        </w:rPr>
        <w:t xml:space="preserve"> қызметінің тиімділігін әділ бағалауға мүмкіндік береді. </w:t>
      </w:r>
    </w:p>
    <w:p w:rsidR="00FF4C19" w:rsidRPr="00ED32B8" w:rsidRDefault="00A1520A">
      <w:pPr>
        <w:numPr>
          <w:ilvl w:val="0"/>
          <w:numId w:val="24"/>
        </w:numPr>
        <w:spacing w:after="14" w:line="268" w:lineRule="auto"/>
        <w:ind w:right="-2"/>
        <w:rPr>
          <w:color w:val="auto"/>
        </w:rPr>
      </w:pPr>
      <w:r>
        <w:rPr>
          <w:color w:val="auto"/>
          <w:lang w:val="kk-KZ"/>
        </w:rPr>
        <w:t>Серіктестік қатысушылар</w:t>
      </w:r>
      <w:r w:rsidR="002B4857" w:rsidRPr="0024564D">
        <w:rPr>
          <w:color w:val="auto"/>
          <w:lang w:val="kk-KZ"/>
        </w:rPr>
        <w:t xml:space="preserve">, инвесторлар, </w:t>
      </w:r>
      <w:r>
        <w:rPr>
          <w:color w:val="auto"/>
          <w:lang w:val="kk-KZ"/>
        </w:rPr>
        <w:t>Байқаушы</w:t>
      </w:r>
      <w:r w:rsidR="002B4857" w:rsidRPr="0024564D">
        <w:rPr>
          <w:color w:val="auto"/>
          <w:lang w:val="kk-KZ"/>
        </w:rPr>
        <w:t xml:space="preserve"> кеңесі, мемлекеттік органдар және өзге де тұлғалар үшін нақты, шынайы және уақтылы құжаттар жасайды. </w:t>
      </w:r>
      <w:r w:rsidR="002B4857" w:rsidRPr="00ED32B8">
        <w:rPr>
          <w:color w:val="auto"/>
        </w:rPr>
        <w:t xml:space="preserve">Бұл </w:t>
      </w:r>
      <w:r>
        <w:rPr>
          <w:color w:val="auto"/>
          <w:lang w:val="kk-KZ"/>
        </w:rPr>
        <w:t>Серіктестіктің</w:t>
      </w:r>
      <w:r w:rsidR="002B4857" w:rsidRPr="00ED32B8">
        <w:rPr>
          <w:color w:val="auto"/>
        </w:rPr>
        <w:t xml:space="preserve"> қызметкерлері:     </w:t>
      </w:r>
    </w:p>
    <w:p w:rsidR="00FF4C19" w:rsidRPr="00A1520A" w:rsidRDefault="002B4857" w:rsidP="00A1520A">
      <w:pPr>
        <w:pStyle w:val="a5"/>
        <w:numPr>
          <w:ilvl w:val="0"/>
          <w:numId w:val="56"/>
        </w:numPr>
        <w:spacing w:after="34"/>
        <w:ind w:right="0"/>
        <w:rPr>
          <w:color w:val="auto"/>
          <w:lang w:val="kk-KZ"/>
        </w:rPr>
      </w:pPr>
      <w:r w:rsidRPr="00A1520A">
        <w:rPr>
          <w:color w:val="auto"/>
          <w:lang w:val="kk-KZ"/>
        </w:rPr>
        <w:t xml:space="preserve">есепке алудың барлық түрлері бойынша есепке алу кітаптары мен құжаттарын, соның ішінде жұмыс уақытын есепке алу табелін, сату туралы құжаттарды және шығындар туралы есептерді толтыру немесе жасаудың толықтығына, дәлдігіне және дұрыстығына жауап береді;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тіркелмеген, жасырын немесе көлеңкелі есеп жүргізбейді;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қандай да бір мәмілелер туралы құжаттар мен мәліметтерді қолдан жасамайды және бұрмаламайды;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ілеспе құжаттаманы ұсына отырып, мәмілелерді уақтылы тіркейді және олар туралы ақпаратты ашады;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операцияларды немесе шығындарды көрсетпес бұрын немесе құжаттарға қол қоймас бұрын тиісті тексерулер жүргізіңіз;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ішкі бақылау шараларының маңыздылығын түсінеді және оларды дәйекті түрде сақтайды;  </w:t>
      </w:r>
    </w:p>
    <w:p w:rsidR="00FF4C19" w:rsidRPr="00A1520A" w:rsidRDefault="00A1520A" w:rsidP="00A1520A">
      <w:pPr>
        <w:pStyle w:val="a5"/>
        <w:numPr>
          <w:ilvl w:val="0"/>
          <w:numId w:val="56"/>
        </w:numPr>
        <w:ind w:right="0"/>
        <w:rPr>
          <w:color w:val="auto"/>
          <w:lang w:val="kk-KZ"/>
        </w:rPr>
      </w:pPr>
      <w:r>
        <w:rPr>
          <w:color w:val="auto"/>
          <w:lang w:val="kk-KZ"/>
        </w:rPr>
        <w:t>Серіктестіктің</w:t>
      </w:r>
      <w:r w:rsidR="002B4857" w:rsidRPr="00A1520A">
        <w:rPr>
          <w:color w:val="auto"/>
          <w:lang w:val="kk-KZ"/>
        </w:rPr>
        <w:t xml:space="preserve"> қызметіне байланысты шығындарды </w:t>
      </w:r>
      <w:r>
        <w:rPr>
          <w:color w:val="auto"/>
          <w:lang w:val="kk-KZ"/>
        </w:rPr>
        <w:t>Серіктестік</w:t>
      </w:r>
      <w:r w:rsidR="002B4857" w:rsidRPr="00A1520A">
        <w:rPr>
          <w:color w:val="auto"/>
          <w:lang w:val="kk-KZ"/>
        </w:rPr>
        <w:t xml:space="preserve"> қаражатынан тікелей басшының рұқсатымен ғана төлейді;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бағалы қағаздармен операцияларды реттейтін органдарға және қор биржаларына жіберілетін жария мәлімдемелер мен есептерде немесе құжаттарда ашылатын ақпараттың толықтығын, дәлдігін, уақтылығы мен түсінікті болуын қамтамасыз етеді; </w:t>
      </w:r>
    </w:p>
    <w:p w:rsidR="00FF4C19" w:rsidRPr="00A1520A" w:rsidRDefault="002B4857" w:rsidP="00A1520A">
      <w:pPr>
        <w:pStyle w:val="a5"/>
        <w:numPr>
          <w:ilvl w:val="0"/>
          <w:numId w:val="56"/>
        </w:numPr>
        <w:ind w:right="0"/>
        <w:rPr>
          <w:color w:val="auto"/>
          <w:lang w:val="kk-KZ"/>
        </w:rPr>
      </w:pPr>
      <w:r w:rsidRPr="00A1520A">
        <w:rPr>
          <w:color w:val="auto"/>
          <w:lang w:val="kk-KZ"/>
        </w:rPr>
        <w:t xml:space="preserve">Қазақстан Республикасының заңнамасына және </w:t>
      </w:r>
      <w:r w:rsidR="00A1520A">
        <w:rPr>
          <w:color w:val="auto"/>
          <w:lang w:val="kk-KZ"/>
        </w:rPr>
        <w:t>Серіктестіктің</w:t>
      </w:r>
      <w:r w:rsidRPr="00A1520A">
        <w:rPr>
          <w:color w:val="auto"/>
          <w:lang w:val="kk-KZ"/>
        </w:rPr>
        <w:t xml:space="preserve"> ішкі құжаттарына сәйкес ашуға арналған ақпаратты уақтылы дайындайды дегенді білдіреді. </w:t>
      </w:r>
    </w:p>
    <w:p w:rsidR="00FF4C19" w:rsidRPr="00A1520A" w:rsidRDefault="00A1520A">
      <w:pPr>
        <w:numPr>
          <w:ilvl w:val="0"/>
          <w:numId w:val="26"/>
        </w:numPr>
        <w:ind w:right="0"/>
        <w:rPr>
          <w:color w:val="auto"/>
          <w:lang w:val="kk-KZ"/>
        </w:rPr>
      </w:pPr>
      <w:r>
        <w:rPr>
          <w:color w:val="auto"/>
          <w:lang w:val="kk-KZ"/>
        </w:rPr>
        <w:t>Серіктестік</w:t>
      </w:r>
      <w:r w:rsidRPr="00A1520A">
        <w:rPr>
          <w:color w:val="auto"/>
          <w:lang w:val="kk-KZ"/>
        </w:rPr>
        <w:t xml:space="preserve">тің </w:t>
      </w:r>
      <w:r w:rsidR="002B4857" w:rsidRPr="00A1520A">
        <w:rPr>
          <w:color w:val="auto"/>
          <w:lang w:val="kk-KZ"/>
        </w:rPr>
        <w:t xml:space="preserve">ішкі бақылау жүйесі кепілдіктерді қамтамасыз ету және </w:t>
      </w:r>
      <w:r>
        <w:rPr>
          <w:color w:val="auto"/>
          <w:lang w:val="kk-KZ"/>
        </w:rPr>
        <w:t>Байқаушы кеңеск</w:t>
      </w:r>
      <w:r w:rsidR="002B4857" w:rsidRPr="00A1520A">
        <w:rPr>
          <w:color w:val="auto"/>
          <w:lang w:val="kk-KZ"/>
        </w:rPr>
        <w:t xml:space="preserve">е, </w:t>
      </w:r>
      <w:r>
        <w:rPr>
          <w:color w:val="auto"/>
          <w:lang w:val="kk-KZ"/>
        </w:rPr>
        <w:t>Серіктестіктің</w:t>
      </w:r>
      <w:r w:rsidR="002B4857" w:rsidRPr="00A1520A">
        <w:rPr>
          <w:color w:val="auto"/>
          <w:lang w:val="kk-KZ"/>
        </w:rPr>
        <w:t xml:space="preserve"> басшы қызметкерлері мен қызметкерлеріне, сондай</w:t>
      </w:r>
      <w:r>
        <w:rPr>
          <w:color w:val="auto"/>
          <w:lang w:val="kk-KZ"/>
        </w:rPr>
        <w:t>-</w:t>
      </w:r>
      <w:r w:rsidR="002B4857" w:rsidRPr="00A1520A">
        <w:rPr>
          <w:color w:val="auto"/>
          <w:lang w:val="kk-KZ"/>
        </w:rPr>
        <w:t xml:space="preserve">ақ </w:t>
      </w:r>
      <w:r w:rsidR="002B4857" w:rsidRPr="00A1520A">
        <w:rPr>
          <w:color w:val="auto"/>
          <w:lang w:val="kk-KZ"/>
        </w:rPr>
        <w:lastRenderedPageBreak/>
        <w:t>мүдделі тұлғаларға процестер</w:t>
      </w:r>
      <w:r>
        <w:rPr>
          <w:color w:val="auto"/>
          <w:lang w:val="kk-KZ"/>
        </w:rPr>
        <w:t>дің</w:t>
      </w:r>
      <w:r w:rsidR="002B4857" w:rsidRPr="00A1520A">
        <w:rPr>
          <w:color w:val="auto"/>
          <w:lang w:val="kk-KZ"/>
        </w:rPr>
        <w:t xml:space="preserve"> тиімді және өнімді қызметті, дұрыс есептілікті, </w:t>
      </w:r>
      <w:r>
        <w:rPr>
          <w:color w:val="auto"/>
          <w:lang w:val="kk-KZ"/>
        </w:rPr>
        <w:t>Серіктестіктің</w:t>
      </w:r>
      <w:r w:rsidR="002B4857" w:rsidRPr="00A1520A">
        <w:rPr>
          <w:color w:val="auto"/>
          <w:lang w:val="kk-KZ"/>
        </w:rPr>
        <w:t xml:space="preserve"> ішкі құжаттары мен Қазақстан Республикасы заңнамасының сақталуын қамтамасыз ететіні туралы тиісті ақпарат беру үшін құрылған. </w:t>
      </w:r>
    </w:p>
    <w:p w:rsidR="00FF4C19" w:rsidRPr="00A1520A" w:rsidRDefault="00A1520A">
      <w:pPr>
        <w:numPr>
          <w:ilvl w:val="0"/>
          <w:numId w:val="26"/>
        </w:numPr>
        <w:ind w:right="0"/>
        <w:rPr>
          <w:color w:val="auto"/>
          <w:lang w:val="kk-KZ"/>
        </w:rPr>
      </w:pPr>
      <w:r>
        <w:rPr>
          <w:color w:val="auto"/>
          <w:lang w:val="kk-KZ"/>
        </w:rPr>
        <w:t>Серіктестіктің</w:t>
      </w:r>
      <w:r w:rsidR="002B4857" w:rsidRPr="00A1520A">
        <w:rPr>
          <w:color w:val="auto"/>
          <w:lang w:val="kk-KZ"/>
        </w:rPr>
        <w:t xml:space="preserve"> қаржылық және іскерлік ақпаратының дұрыстығы Қазақстан Республикасының заңнамасына, қолданылатын халықаралық қаржылық есептілік стандарттарына, бухгалтерлік және басқарушылық есептің жалпы қабылданған қағидаттарына сәйкес операцияларды заңды және тиімді жүргізу үшін негіз болып табылады. </w:t>
      </w:r>
    </w:p>
    <w:p w:rsidR="00FF4C19" w:rsidRPr="00A1520A" w:rsidRDefault="00A1520A">
      <w:pPr>
        <w:numPr>
          <w:ilvl w:val="0"/>
          <w:numId w:val="26"/>
        </w:numPr>
        <w:ind w:right="0"/>
        <w:rPr>
          <w:color w:val="auto"/>
          <w:lang w:val="kk-KZ"/>
        </w:rPr>
      </w:pPr>
      <w:r>
        <w:rPr>
          <w:color w:val="auto"/>
          <w:lang w:val="kk-KZ"/>
        </w:rPr>
        <w:t>Серіктестік</w:t>
      </w:r>
      <w:r w:rsidR="002B4857" w:rsidRPr="00A1520A">
        <w:rPr>
          <w:color w:val="auto"/>
          <w:lang w:val="kk-KZ"/>
        </w:rPr>
        <w:t xml:space="preserve"> есептілігінің дұрыстығы бухгалтерлік есеп қағидаттарын, </w:t>
      </w:r>
      <w:r>
        <w:rPr>
          <w:color w:val="auto"/>
          <w:lang w:val="kk-KZ"/>
        </w:rPr>
        <w:t>Серіктестіктің</w:t>
      </w:r>
      <w:r w:rsidR="002B4857" w:rsidRPr="00A1520A">
        <w:rPr>
          <w:color w:val="auto"/>
          <w:lang w:val="kk-KZ"/>
        </w:rPr>
        <w:t xml:space="preserve"> нұсқаулықтарында баяндалған саясаттарды, ережелер мен рәсімдерді, сондай-ақ бухгалтерлік есеп пен есептілік жөніндегі нұсқаулықтарды, ішкі бақылау жөніндегі ережелерді қолдануды қоса алғанда, бақылаудың бірнеше механизмдерімен  қамтамасыз етіледі.  </w:t>
      </w:r>
    </w:p>
    <w:p w:rsidR="00FF4C19" w:rsidRPr="00A1520A" w:rsidRDefault="00A1520A">
      <w:pPr>
        <w:numPr>
          <w:ilvl w:val="0"/>
          <w:numId w:val="26"/>
        </w:numPr>
        <w:ind w:right="0"/>
        <w:rPr>
          <w:color w:val="auto"/>
          <w:lang w:val="kk-KZ"/>
        </w:rPr>
      </w:pPr>
      <w:r>
        <w:rPr>
          <w:color w:val="auto"/>
          <w:lang w:val="kk-KZ"/>
        </w:rPr>
        <w:t>Серіктестік</w:t>
      </w:r>
      <w:r w:rsidR="002B4857" w:rsidRPr="00A1520A">
        <w:rPr>
          <w:color w:val="auto"/>
          <w:lang w:val="kk-KZ"/>
        </w:rPr>
        <w:t xml:space="preserve"> басшылығы есеп және есептілік жүйелерінде көрсетілген деректердің дұрыстығына, жариялануға жататын ақпараттың, есепті кезеңнің қорытындыларына және кезең соңындағы қаржылық жағдайға толық сәйкестігіне кепілдік береді. </w:t>
      </w:r>
    </w:p>
    <w:p w:rsidR="00FF4C19" w:rsidRPr="005334B1" w:rsidRDefault="00A1520A">
      <w:pPr>
        <w:numPr>
          <w:ilvl w:val="0"/>
          <w:numId w:val="26"/>
        </w:numPr>
        <w:ind w:right="0"/>
        <w:rPr>
          <w:color w:val="auto"/>
          <w:lang w:val="kk-KZ"/>
        </w:rPr>
      </w:pPr>
      <w:r>
        <w:rPr>
          <w:color w:val="auto"/>
          <w:lang w:val="kk-KZ"/>
        </w:rPr>
        <w:t>Серіктестіктің</w:t>
      </w:r>
      <w:r w:rsidR="002B4857" w:rsidRPr="00A1520A">
        <w:rPr>
          <w:color w:val="auto"/>
          <w:lang w:val="kk-KZ"/>
        </w:rPr>
        <w:t xml:space="preserve"> барлық деңгейдегі қызметкерлері олар пайдаланатын немесе тиісті құрылымдық бөлімшелердің басшыларына беретін барлық жазбалардың, есептердің немесе мәліметтердің </w:t>
      </w:r>
      <w:r>
        <w:rPr>
          <w:color w:val="auto"/>
          <w:lang w:val="kk-KZ"/>
        </w:rPr>
        <w:t>Серіктестікке</w:t>
      </w:r>
      <w:r w:rsidR="002B4857" w:rsidRPr="00A1520A">
        <w:rPr>
          <w:color w:val="auto"/>
          <w:lang w:val="kk-KZ"/>
        </w:rPr>
        <w:t xml:space="preserve"> есептерде, құжаттарда және басқа да жария хабарламаларда ақпаратты толық, шынайы, дәл және уақтылы ашуға мүмкіндік беретініне көз жеткізуі керек. </w:t>
      </w:r>
      <w:r w:rsidR="002B4857" w:rsidRPr="005334B1">
        <w:rPr>
          <w:color w:val="auto"/>
          <w:lang w:val="kk-KZ"/>
        </w:rPr>
        <w:t>Кез келген нысанда шығарылған мұндай құжаттарға қаржылық және басқару есептері мен болжамдары, зерттеу есептері, маркетингтік ақпарат, сату туралы есептер</w:t>
      </w:r>
      <w:r w:rsidR="005334B1" w:rsidRPr="005334B1">
        <w:rPr>
          <w:color w:val="auto"/>
          <w:lang w:val="kk-KZ"/>
        </w:rPr>
        <w:t>, салық есептілігі, әлеуметтік а</w:t>
      </w:r>
      <w:r w:rsidR="002B4857" w:rsidRPr="005334B1">
        <w:rPr>
          <w:color w:val="auto"/>
          <w:lang w:val="kk-KZ"/>
        </w:rPr>
        <w:t xml:space="preserve">қпарат, қоршаған орта туралы ақпарат және басқа да құжаттар, соның ішінде мемлекеттік органдарға ұсынылатын құжаттар жатады. </w:t>
      </w:r>
    </w:p>
    <w:p w:rsidR="00FF4C19" w:rsidRPr="005334B1" w:rsidRDefault="005334B1">
      <w:pPr>
        <w:numPr>
          <w:ilvl w:val="0"/>
          <w:numId w:val="26"/>
        </w:numPr>
        <w:ind w:right="0"/>
        <w:rPr>
          <w:color w:val="auto"/>
          <w:lang w:val="kk-KZ"/>
        </w:rPr>
      </w:pPr>
      <w:r>
        <w:rPr>
          <w:color w:val="auto"/>
          <w:lang w:val="kk-KZ"/>
        </w:rPr>
        <w:t>Серіктестіктің</w:t>
      </w:r>
      <w:r w:rsidR="002B4857" w:rsidRPr="005334B1">
        <w:rPr>
          <w:color w:val="auto"/>
          <w:lang w:val="kk-KZ"/>
        </w:rPr>
        <w:t xml:space="preserve"> қаржылық немесе іскерлік ақпараты алаяқтық әрекеттердің объектісі болмауы керек.  </w:t>
      </w:r>
    </w:p>
    <w:p w:rsidR="00FF4C19" w:rsidRPr="005334B1" w:rsidRDefault="002B4857">
      <w:pPr>
        <w:ind w:left="-15" w:right="0"/>
        <w:rPr>
          <w:color w:val="auto"/>
          <w:lang w:val="kk-KZ"/>
        </w:rPr>
      </w:pPr>
      <w:r w:rsidRPr="005334B1">
        <w:rPr>
          <w:color w:val="auto"/>
          <w:lang w:val="kk-KZ"/>
        </w:rPr>
        <w:t xml:space="preserve">Корпоративтік алаяқтық сонымен қатар мыналарды қамтиды: дұрыс емес құжаттар мен есептерді ұсыну, оларды қолдан жасау немесе өзгерту, </w:t>
      </w:r>
      <w:r w:rsidR="005334B1">
        <w:rPr>
          <w:color w:val="auto"/>
          <w:lang w:val="kk-KZ"/>
        </w:rPr>
        <w:t>Серіктестік</w:t>
      </w:r>
      <w:r w:rsidRPr="005334B1">
        <w:rPr>
          <w:color w:val="auto"/>
          <w:lang w:val="kk-KZ"/>
        </w:rPr>
        <w:t xml:space="preserve"> мүлкін заңсыз иемдену немесе тиісінше пайдаланбау, мәмілелерді немесе ірі сомаларды төлеуді</w:t>
      </w:r>
      <w:r w:rsidR="005334B1" w:rsidRPr="005334B1">
        <w:rPr>
          <w:color w:val="auto"/>
          <w:lang w:val="kk-KZ"/>
        </w:rPr>
        <w:t xml:space="preserve"> рұқсатсыз жүргізу, ұ</w:t>
      </w:r>
      <w:r w:rsidRPr="005334B1">
        <w:rPr>
          <w:color w:val="auto"/>
          <w:lang w:val="kk-KZ"/>
        </w:rPr>
        <w:t xml:space="preserve">сақ сомаларды заңсыз пайдалану (мысалы, өкілдік немесе іссапар шығындары), тиісті стандарттарға сәйкес келмейтін қаржылық есептілікті есепке алу немесе шығару бухгалтерлік есеп және есептілік. </w:t>
      </w:r>
    </w:p>
    <w:p w:rsidR="00FF4C19" w:rsidRPr="005334B1" w:rsidRDefault="002B4857">
      <w:pPr>
        <w:ind w:left="-15" w:right="0"/>
        <w:rPr>
          <w:color w:val="auto"/>
          <w:lang w:val="kk-KZ"/>
        </w:rPr>
      </w:pPr>
      <w:r w:rsidRPr="005334B1">
        <w:rPr>
          <w:color w:val="auto"/>
          <w:lang w:val="kk-KZ"/>
        </w:rPr>
        <w:t>Корпоративтік алаяқтық мысалдарының неғұрлым егжей-тегжейлі тізбесі «</w:t>
      </w:r>
      <w:r w:rsidR="005334B1">
        <w:rPr>
          <w:color w:val="auto"/>
          <w:lang w:val="kk-KZ"/>
        </w:rPr>
        <w:t>ОРТАЛЫҚ» ӨК» ЖШС-нің</w:t>
      </w:r>
      <w:r w:rsidRPr="005334B1">
        <w:rPr>
          <w:color w:val="auto"/>
          <w:lang w:val="kk-KZ"/>
        </w:rPr>
        <w:t xml:space="preserve"> Сыбайлас жемқорлыққа және алаяқтыққа қарсы ісқимыл жөніндегі саясатына 2-қосымшада келтірілген.  </w:t>
      </w:r>
    </w:p>
    <w:p w:rsidR="00FF4C19" w:rsidRPr="005334B1" w:rsidRDefault="005334B1">
      <w:pPr>
        <w:numPr>
          <w:ilvl w:val="0"/>
          <w:numId w:val="26"/>
        </w:numPr>
        <w:ind w:right="0"/>
        <w:rPr>
          <w:color w:val="auto"/>
          <w:lang w:val="kk-KZ"/>
        </w:rPr>
      </w:pPr>
      <w:r>
        <w:rPr>
          <w:color w:val="auto"/>
          <w:lang w:val="kk-KZ"/>
        </w:rPr>
        <w:t>Серіктестік</w:t>
      </w:r>
      <w:r w:rsidRPr="005334B1">
        <w:rPr>
          <w:color w:val="auto"/>
          <w:lang w:val="kk-KZ"/>
        </w:rPr>
        <w:t xml:space="preserve"> </w:t>
      </w:r>
      <w:r w:rsidR="002B4857" w:rsidRPr="005334B1">
        <w:rPr>
          <w:color w:val="auto"/>
          <w:lang w:val="kk-KZ"/>
        </w:rPr>
        <w:t xml:space="preserve">атынан ақпаратты жария ашумен айналысатын қызметкерлер ақпаратты ашудың толықтығын, объективтілігін, дәлдігін және уақтылығын адал ниетпен қамтамасыз етуге тиіс. </w:t>
      </w:r>
    </w:p>
    <w:p w:rsidR="00FF4C19" w:rsidRPr="005334B1" w:rsidRDefault="005334B1">
      <w:pPr>
        <w:numPr>
          <w:ilvl w:val="0"/>
          <w:numId w:val="26"/>
        </w:numPr>
        <w:ind w:right="0"/>
        <w:rPr>
          <w:color w:val="auto"/>
          <w:lang w:val="kk-KZ"/>
        </w:rPr>
      </w:pPr>
      <w:r>
        <w:rPr>
          <w:color w:val="auto"/>
          <w:lang w:val="kk-KZ"/>
        </w:rPr>
        <w:t>Серіктестік</w:t>
      </w:r>
      <w:r w:rsidR="002B4857" w:rsidRPr="005334B1">
        <w:rPr>
          <w:color w:val="auto"/>
          <w:lang w:val="kk-KZ"/>
        </w:rPr>
        <w:t xml:space="preserve"> Қазақстан Республикасының заңнамасын, есепке алудың барлық түрлерінің жалпы қабылданған қағидаттарын, </w:t>
      </w:r>
      <w:r>
        <w:rPr>
          <w:color w:val="auto"/>
          <w:lang w:val="kk-KZ"/>
        </w:rPr>
        <w:t>Серіктестіктің</w:t>
      </w:r>
      <w:r w:rsidR="002B4857" w:rsidRPr="005334B1">
        <w:rPr>
          <w:color w:val="auto"/>
          <w:lang w:val="kk-KZ"/>
        </w:rPr>
        <w:t xml:space="preserve"> ішкі құжаттарын сақтауды, сондай-ақ халықаралық аудит стандарттарын сақтауды талап етеді. </w:t>
      </w:r>
      <w:r>
        <w:rPr>
          <w:color w:val="auto"/>
          <w:lang w:val="kk-KZ"/>
        </w:rPr>
        <w:t>Серіктестік</w:t>
      </w:r>
      <w:r w:rsidRPr="005334B1">
        <w:rPr>
          <w:color w:val="auto"/>
          <w:lang w:val="kk-KZ"/>
        </w:rPr>
        <w:t xml:space="preserve"> </w:t>
      </w:r>
      <w:r w:rsidR="002B4857" w:rsidRPr="005334B1">
        <w:rPr>
          <w:color w:val="auto"/>
          <w:lang w:val="kk-KZ"/>
        </w:rPr>
        <w:t xml:space="preserve">қызметкерлері Қазақстан Республикасының заңнамасына сәйкес </w:t>
      </w:r>
      <w:r>
        <w:rPr>
          <w:color w:val="auto"/>
          <w:lang w:val="kk-KZ"/>
        </w:rPr>
        <w:t>Серіктестіктің</w:t>
      </w:r>
      <w:r w:rsidR="002B4857" w:rsidRPr="005334B1">
        <w:rPr>
          <w:color w:val="auto"/>
          <w:lang w:val="kk-KZ"/>
        </w:rPr>
        <w:t xml:space="preserve"> бастапқы </w:t>
      </w:r>
      <w:r w:rsidR="002B4857" w:rsidRPr="005334B1">
        <w:rPr>
          <w:color w:val="auto"/>
          <w:lang w:val="kk-KZ"/>
        </w:rPr>
        <w:lastRenderedPageBreak/>
        <w:t xml:space="preserve">құжаттамасын, сондай-ақ осы құжаттамаға негізделген есептілікті жүргізуге және ұсынуға міндетті. Бұл құжаттама мен есептілік </w:t>
      </w:r>
      <w:r>
        <w:rPr>
          <w:color w:val="auto"/>
          <w:lang w:val="kk-KZ"/>
        </w:rPr>
        <w:t>Серіктестіктің</w:t>
      </w:r>
      <w:r w:rsidR="002B4857" w:rsidRPr="005334B1">
        <w:rPr>
          <w:color w:val="auto"/>
          <w:lang w:val="kk-KZ"/>
        </w:rPr>
        <w:t xml:space="preserve"> активтерін, міндеттемелерін, кірістерін, шығыстарын және шартты міндеттемелерін сенімді түрде көрсетуі керек</w:t>
      </w:r>
      <w:r w:rsidR="002B4857" w:rsidRPr="005334B1">
        <w:rPr>
          <w:color w:val="auto"/>
          <w:sz w:val="22"/>
          <w:lang w:val="kk-KZ"/>
        </w:rPr>
        <w:t xml:space="preserve">. </w:t>
      </w:r>
      <w:r w:rsidR="002B4857" w:rsidRPr="005334B1">
        <w:rPr>
          <w:color w:val="auto"/>
          <w:lang w:val="kk-KZ"/>
        </w:rPr>
        <w:t xml:space="preserve"> </w:t>
      </w:r>
    </w:p>
    <w:p w:rsidR="00FF4C19" w:rsidRPr="005334B1" w:rsidRDefault="005334B1">
      <w:pPr>
        <w:numPr>
          <w:ilvl w:val="0"/>
          <w:numId w:val="26"/>
        </w:numPr>
        <w:spacing w:after="14" w:line="268" w:lineRule="auto"/>
        <w:ind w:right="0"/>
        <w:rPr>
          <w:color w:val="auto"/>
          <w:lang w:val="kk-KZ"/>
        </w:rPr>
      </w:pPr>
      <w:r>
        <w:rPr>
          <w:color w:val="auto"/>
          <w:lang w:val="kk-KZ"/>
        </w:rPr>
        <w:t>Серіктестік</w:t>
      </w:r>
      <w:r w:rsidR="002B4857" w:rsidRPr="005334B1">
        <w:rPr>
          <w:color w:val="auto"/>
          <w:lang w:val="kk-KZ"/>
        </w:rPr>
        <w:t xml:space="preserve"> қызметкерлері есепке алудың, аудиттің, ақпаратты ашудың немесе бақылау шараларының күмәнді әдістеріне қатысты мәселелер туралы адал ниетпен хабарлауға міндеттенеді.  </w:t>
      </w:r>
    </w:p>
    <w:p w:rsidR="00FF4C19" w:rsidRPr="0024564D" w:rsidRDefault="005334B1">
      <w:pPr>
        <w:spacing w:after="14" w:line="268" w:lineRule="auto"/>
        <w:ind w:left="-15" w:right="-2"/>
        <w:rPr>
          <w:color w:val="auto"/>
          <w:lang w:val="kk-KZ"/>
        </w:rPr>
      </w:pPr>
      <w:r>
        <w:rPr>
          <w:color w:val="auto"/>
          <w:lang w:val="kk-KZ"/>
        </w:rPr>
        <w:t>Серіктестік</w:t>
      </w:r>
      <w:r w:rsidR="002B4857" w:rsidRPr="005334B1">
        <w:rPr>
          <w:color w:val="auto"/>
          <w:lang w:val="kk-KZ"/>
        </w:rPr>
        <w:t xml:space="preserve"> хабарламалармен, оның ішінде</w:t>
      </w:r>
      <w:r>
        <w:rPr>
          <w:color w:val="auto"/>
          <w:lang w:val="kk-KZ"/>
        </w:rPr>
        <w:t>,</w:t>
      </w:r>
      <w:r w:rsidR="002B4857" w:rsidRPr="005334B1">
        <w:rPr>
          <w:color w:val="auto"/>
          <w:lang w:val="kk-KZ"/>
        </w:rPr>
        <w:t xml:space="preserve"> есептің барлық түрлерімен, ішкі есепке алуды бақылау жүйесімен, аудит мәселелерімен және ақпаратты ашуды бақылау шараларымен байланысты алаяқтық фактілері бойынша жұмыс істеу тәртібін әзірледі. </w:t>
      </w:r>
      <w:r w:rsidR="002B4857" w:rsidRPr="0024564D">
        <w:rPr>
          <w:color w:val="auto"/>
          <w:lang w:val="kk-KZ"/>
        </w:rPr>
        <w:t xml:space="preserve">Әзірленген тәртіп осындай хабарламаларды қабылдау, сақтау және өңдеу, сондай-ақ анонимді хабарламаларды алу және құпиялылықты қамтамасыз ету рәсімдерін қамтиды. </w:t>
      </w:r>
    </w:p>
    <w:p w:rsidR="00FF4C19" w:rsidRPr="0024564D" w:rsidRDefault="005334B1">
      <w:pPr>
        <w:numPr>
          <w:ilvl w:val="0"/>
          <w:numId w:val="26"/>
        </w:numPr>
        <w:ind w:right="0"/>
        <w:rPr>
          <w:color w:val="auto"/>
          <w:lang w:val="kk-KZ"/>
        </w:rPr>
      </w:pPr>
      <w:r>
        <w:rPr>
          <w:color w:val="auto"/>
          <w:lang w:val="kk-KZ"/>
        </w:rPr>
        <w:t>Серіктестік</w:t>
      </w:r>
      <w:r w:rsidR="002B4857" w:rsidRPr="0024564D">
        <w:rPr>
          <w:color w:val="auto"/>
          <w:lang w:val="kk-KZ"/>
        </w:rPr>
        <w:t xml:space="preserve"> қызметкерл</w:t>
      </w:r>
      <w:r w:rsidRPr="0024564D">
        <w:rPr>
          <w:color w:val="auto"/>
          <w:lang w:val="kk-KZ"/>
        </w:rPr>
        <w:t>ері осы Кодекстің енгізілуінің 8</w:t>
      </w:r>
      <w:r w:rsidR="002B4857" w:rsidRPr="0024564D">
        <w:rPr>
          <w:color w:val="auto"/>
          <w:lang w:val="kk-KZ"/>
        </w:rPr>
        <w:t xml:space="preserve">-тармағында көрсетілген тұлғаларға немесе ұйымдарға осы Кодекстің енгізілуіне байланысты шағымдар мен күмәндар туралы дереу хабарлауы керек.: </w:t>
      </w:r>
    </w:p>
    <w:p w:rsidR="00FF4C19" w:rsidRPr="005334B1" w:rsidRDefault="002B4857" w:rsidP="005334B1">
      <w:pPr>
        <w:pStyle w:val="a5"/>
        <w:numPr>
          <w:ilvl w:val="0"/>
          <w:numId w:val="56"/>
        </w:numPr>
        <w:ind w:right="0"/>
        <w:rPr>
          <w:color w:val="auto"/>
          <w:lang w:val="kk-KZ"/>
        </w:rPr>
      </w:pPr>
      <w:r w:rsidRPr="005334B1">
        <w:rPr>
          <w:color w:val="auto"/>
          <w:lang w:val="kk-KZ"/>
        </w:rPr>
        <w:t xml:space="preserve">қандай да бір есептерді немесе құжаттарды дайындау, жүргізу, бағалау немесе зерделеу кезінде қасақана жіберілген алаяқтық немесе қателер; </w:t>
      </w:r>
    </w:p>
    <w:p w:rsidR="00FF4C19" w:rsidRPr="005334B1" w:rsidRDefault="002B4857" w:rsidP="005334B1">
      <w:pPr>
        <w:pStyle w:val="a5"/>
        <w:numPr>
          <w:ilvl w:val="0"/>
          <w:numId w:val="56"/>
        </w:numPr>
        <w:ind w:right="0"/>
        <w:rPr>
          <w:color w:val="auto"/>
          <w:lang w:val="kk-KZ"/>
        </w:rPr>
      </w:pPr>
      <w:r w:rsidRPr="005334B1">
        <w:rPr>
          <w:color w:val="auto"/>
          <w:lang w:val="kk-KZ"/>
        </w:rPr>
        <w:t xml:space="preserve">есепке алуды бақылаудың ішкі шараларын бұзу немесе сақтамау; </w:t>
      </w:r>
    </w:p>
    <w:p w:rsidR="00FF4C19" w:rsidRPr="005334B1" w:rsidRDefault="002B4857" w:rsidP="005334B1">
      <w:pPr>
        <w:pStyle w:val="a5"/>
        <w:numPr>
          <w:ilvl w:val="0"/>
          <w:numId w:val="56"/>
        </w:numPr>
        <w:ind w:right="0"/>
        <w:rPr>
          <w:color w:val="auto"/>
          <w:lang w:val="kk-KZ"/>
        </w:rPr>
      </w:pPr>
      <w:r w:rsidRPr="005334B1">
        <w:rPr>
          <w:color w:val="auto"/>
          <w:lang w:val="kk-KZ"/>
        </w:rPr>
        <w:t xml:space="preserve">жоғары буын басшысы немесе бухгалтер тарапынан мәліметтерде не басшылыққа немесе бухгалтерге жіберілетін құжаттарда қаржылық аудиттер немесе құжаттар туралы фактілерді бұрмалау немесе жалған өтініштер арқылы; </w:t>
      </w:r>
    </w:p>
    <w:p w:rsidR="00FF4C19" w:rsidRPr="005334B1" w:rsidRDefault="005334B1" w:rsidP="005334B1">
      <w:pPr>
        <w:pStyle w:val="a5"/>
        <w:numPr>
          <w:ilvl w:val="0"/>
          <w:numId w:val="56"/>
        </w:numPr>
        <w:ind w:right="0"/>
        <w:rPr>
          <w:color w:val="auto"/>
          <w:lang w:val="kk-KZ"/>
        </w:rPr>
      </w:pPr>
      <w:r>
        <w:rPr>
          <w:color w:val="auto"/>
          <w:lang w:val="kk-KZ"/>
        </w:rPr>
        <w:t>Серіктестіктің</w:t>
      </w:r>
      <w:r w:rsidR="002B4857" w:rsidRPr="005334B1">
        <w:rPr>
          <w:color w:val="auto"/>
          <w:lang w:val="kk-KZ"/>
        </w:rPr>
        <w:t xml:space="preserve"> қаржылық жағдайы туралы толық және сенімді есеп беру талабынан ауытқу; </w:t>
      </w:r>
    </w:p>
    <w:p w:rsidR="00FF4C19" w:rsidRPr="005334B1" w:rsidRDefault="005334B1" w:rsidP="005334B1">
      <w:pPr>
        <w:pStyle w:val="a5"/>
        <w:numPr>
          <w:ilvl w:val="0"/>
          <w:numId w:val="56"/>
        </w:numPr>
        <w:ind w:right="0"/>
        <w:rPr>
          <w:color w:val="auto"/>
          <w:lang w:val="kk-KZ"/>
        </w:rPr>
      </w:pPr>
      <w:r>
        <w:rPr>
          <w:color w:val="auto"/>
          <w:lang w:val="kk-KZ"/>
        </w:rPr>
        <w:t>Серіктестіктің</w:t>
      </w:r>
      <w:r w:rsidR="002B4857" w:rsidRPr="005334B1">
        <w:rPr>
          <w:color w:val="auto"/>
          <w:lang w:val="kk-KZ"/>
        </w:rPr>
        <w:t xml:space="preserve"> серіктестерімен, өнім берушілерімен және тұтынушыларымен күмәнді мәмілелер; </w:t>
      </w:r>
    </w:p>
    <w:p w:rsidR="005334B1" w:rsidRDefault="002B4857" w:rsidP="005334B1">
      <w:pPr>
        <w:pStyle w:val="a5"/>
        <w:numPr>
          <w:ilvl w:val="0"/>
          <w:numId w:val="56"/>
        </w:numPr>
        <w:ind w:right="0"/>
        <w:rPr>
          <w:color w:val="auto"/>
          <w:lang w:val="kk-KZ"/>
        </w:rPr>
      </w:pPr>
      <w:r w:rsidRPr="005334B1">
        <w:rPr>
          <w:color w:val="auto"/>
          <w:lang w:val="kk-KZ"/>
        </w:rPr>
        <w:t xml:space="preserve">құжаттарды басқа тәсілдермен қолдан жасау немесе өзгерту арқылы; </w:t>
      </w:r>
    </w:p>
    <w:p w:rsidR="00FF4C19" w:rsidRPr="005334B1" w:rsidRDefault="002B4857" w:rsidP="005334B1">
      <w:pPr>
        <w:pStyle w:val="a5"/>
        <w:numPr>
          <w:ilvl w:val="0"/>
          <w:numId w:val="56"/>
        </w:numPr>
        <w:ind w:right="0"/>
        <w:rPr>
          <w:color w:val="auto"/>
          <w:lang w:val="kk-KZ"/>
        </w:rPr>
      </w:pPr>
      <w:r w:rsidRPr="005334B1">
        <w:rPr>
          <w:color w:val="auto"/>
          <w:lang w:val="kk-KZ"/>
        </w:rPr>
        <w:t xml:space="preserve">келісілген өнім бағасынан жоғары немесе төмен сомаға шот ұсыну арқылы; </w:t>
      </w:r>
    </w:p>
    <w:p w:rsidR="00FF4C19" w:rsidRPr="005334B1" w:rsidRDefault="002B4857" w:rsidP="005334B1">
      <w:pPr>
        <w:pStyle w:val="a5"/>
        <w:numPr>
          <w:ilvl w:val="0"/>
          <w:numId w:val="56"/>
        </w:numPr>
        <w:ind w:right="0"/>
        <w:rPr>
          <w:color w:val="auto"/>
          <w:lang w:val="kk-KZ"/>
        </w:rPr>
      </w:pPr>
      <w:r w:rsidRPr="005334B1">
        <w:rPr>
          <w:color w:val="auto"/>
          <w:lang w:val="kk-KZ"/>
        </w:rPr>
        <w:t xml:space="preserve">келісімшарттарда келісілмеген мақсаттарда жүзеге асырылатын төлемдермен; </w:t>
      </w:r>
    </w:p>
    <w:p w:rsidR="00FF4C19" w:rsidRPr="005334B1" w:rsidRDefault="005334B1" w:rsidP="005334B1">
      <w:pPr>
        <w:pStyle w:val="a5"/>
        <w:numPr>
          <w:ilvl w:val="0"/>
          <w:numId w:val="56"/>
        </w:numPr>
        <w:ind w:right="0"/>
        <w:rPr>
          <w:color w:val="auto"/>
          <w:lang w:val="kk-KZ"/>
        </w:rPr>
      </w:pPr>
      <w:r>
        <w:rPr>
          <w:color w:val="auto"/>
          <w:lang w:val="kk-KZ"/>
        </w:rPr>
        <w:t>Серіктестік</w:t>
      </w:r>
      <w:r w:rsidR="002B4857" w:rsidRPr="005334B1">
        <w:rPr>
          <w:color w:val="auto"/>
          <w:lang w:val="kk-KZ"/>
        </w:rPr>
        <w:t xml:space="preserve"> жүзеге асыратын әдеттегі коммерциялық операциялардан ерекшеленетін тәсілдермен делдалдар арқылы төлемдер; </w:t>
      </w:r>
    </w:p>
    <w:p w:rsidR="00FF4C19" w:rsidRPr="005334B1" w:rsidRDefault="005334B1" w:rsidP="005334B1">
      <w:pPr>
        <w:pStyle w:val="a5"/>
        <w:numPr>
          <w:ilvl w:val="0"/>
          <w:numId w:val="56"/>
        </w:numPr>
        <w:ind w:right="0"/>
        <w:rPr>
          <w:color w:val="auto"/>
          <w:lang w:val="kk-KZ"/>
        </w:rPr>
      </w:pPr>
      <w:r>
        <w:rPr>
          <w:color w:val="auto"/>
          <w:lang w:val="kk-KZ"/>
        </w:rPr>
        <w:t>Серіктестікпен</w:t>
      </w:r>
      <w:r w:rsidR="002B4857" w:rsidRPr="005334B1">
        <w:rPr>
          <w:color w:val="auto"/>
          <w:lang w:val="kk-KZ"/>
        </w:rPr>
        <w:t xml:space="preserve"> шарттар жасалған ұйымның шоттарына емес, жеке тұлғалардың банктік шоттарына аударымдар немесе депозиттер арқылы; </w:t>
      </w:r>
    </w:p>
    <w:p w:rsidR="00FF4C19" w:rsidRPr="005334B1" w:rsidRDefault="005334B1" w:rsidP="005334B1">
      <w:pPr>
        <w:ind w:left="556" w:right="0" w:firstLine="0"/>
        <w:rPr>
          <w:color w:val="auto"/>
          <w:lang w:val="kk-KZ"/>
        </w:rPr>
      </w:pPr>
      <w:r w:rsidRPr="005334B1">
        <w:rPr>
          <w:color w:val="auto"/>
          <w:lang w:val="kk-KZ"/>
        </w:rPr>
        <w:t xml:space="preserve">-    </w:t>
      </w:r>
      <w:r>
        <w:rPr>
          <w:color w:val="auto"/>
          <w:lang w:val="kk-KZ"/>
        </w:rPr>
        <w:t xml:space="preserve"> Серіктестік</w:t>
      </w:r>
      <w:r w:rsidR="002B4857" w:rsidRPr="005334B1">
        <w:rPr>
          <w:color w:val="auto"/>
          <w:lang w:val="kk-KZ"/>
        </w:rPr>
        <w:t xml:space="preserve"> активтерін ұрлау, ұрлау немесе заңсыз иемдену арқылы; </w:t>
      </w:r>
    </w:p>
    <w:p w:rsidR="00FF4C19" w:rsidRPr="005334B1" w:rsidRDefault="005334B1" w:rsidP="005334B1">
      <w:pPr>
        <w:spacing w:after="34"/>
        <w:ind w:left="556" w:right="0" w:firstLine="0"/>
        <w:rPr>
          <w:color w:val="auto"/>
          <w:lang w:val="kk-KZ"/>
        </w:rPr>
      </w:pPr>
      <w:r>
        <w:rPr>
          <w:color w:val="auto"/>
          <w:lang w:val="kk-KZ"/>
        </w:rPr>
        <w:t>-  Серіктестіктің</w:t>
      </w:r>
      <w:r w:rsidR="002B4857" w:rsidRPr="005334B1">
        <w:rPr>
          <w:color w:val="auto"/>
          <w:lang w:val="kk-KZ"/>
        </w:rPr>
        <w:t xml:space="preserve"> серіктестерімен, өнім берушілерімен және тұтынушыларымен ауызша уағдаластықтармен немесе ресми Шарттың көлеміне енгізілмеген бекітілмеген жазбаша келісімдермен; </w:t>
      </w:r>
    </w:p>
    <w:p w:rsidR="00FF4C19" w:rsidRPr="0024564D" w:rsidRDefault="005334B1" w:rsidP="005334B1">
      <w:pPr>
        <w:ind w:right="0"/>
        <w:rPr>
          <w:color w:val="auto"/>
          <w:lang w:val="kk-KZ"/>
        </w:rPr>
      </w:pPr>
      <w:r w:rsidRPr="0024564D">
        <w:rPr>
          <w:color w:val="auto"/>
          <w:lang w:val="kk-KZ"/>
        </w:rPr>
        <w:t xml:space="preserve">-    </w:t>
      </w:r>
      <w:r w:rsidR="002B4857" w:rsidRPr="0024564D">
        <w:rPr>
          <w:color w:val="auto"/>
          <w:lang w:val="kk-KZ"/>
        </w:rPr>
        <w:t xml:space="preserve">комиссиялық сыйақы төлеуге қатысты тиісінше ықпал етпеу мақсатында кез келген іс-қимылмен жүзеге асырылады. </w:t>
      </w:r>
    </w:p>
    <w:p w:rsidR="00FF4C19" w:rsidRPr="0024564D" w:rsidRDefault="002B4857">
      <w:pPr>
        <w:spacing w:after="31" w:line="259" w:lineRule="auto"/>
        <w:ind w:left="566" w:right="0" w:firstLine="0"/>
        <w:jc w:val="left"/>
        <w:rPr>
          <w:color w:val="auto"/>
          <w:lang w:val="kk-KZ"/>
        </w:rPr>
      </w:pPr>
      <w:r w:rsidRPr="0024564D">
        <w:rPr>
          <w:color w:val="auto"/>
          <w:lang w:val="kk-KZ"/>
        </w:rPr>
        <w:t xml:space="preserve"> </w:t>
      </w:r>
    </w:p>
    <w:p w:rsidR="00FF4C19" w:rsidRPr="0024564D" w:rsidRDefault="002B4857" w:rsidP="005334B1">
      <w:pPr>
        <w:pStyle w:val="1"/>
        <w:ind w:left="0" w:firstLine="566"/>
        <w:jc w:val="both"/>
        <w:rPr>
          <w:color w:val="auto"/>
          <w:lang w:val="kk-KZ"/>
        </w:rPr>
      </w:pPr>
      <w:r w:rsidRPr="0024564D">
        <w:rPr>
          <w:color w:val="auto"/>
          <w:lang w:val="kk-KZ"/>
        </w:rPr>
        <w:t xml:space="preserve">6-тарау. </w:t>
      </w:r>
      <w:r w:rsidR="005334B1">
        <w:rPr>
          <w:color w:val="auto"/>
          <w:lang w:val="kk-KZ"/>
        </w:rPr>
        <w:t>Серіктестіктің</w:t>
      </w:r>
      <w:r w:rsidRPr="0024564D">
        <w:rPr>
          <w:color w:val="auto"/>
          <w:lang w:val="kk-KZ"/>
        </w:rPr>
        <w:t xml:space="preserve"> өнім берушілерімен және тұтынушыларымен сенімді қарым-қатынас орнату </w:t>
      </w:r>
    </w:p>
    <w:p w:rsidR="00FF4C19" w:rsidRPr="00ED32B8" w:rsidRDefault="005334B1">
      <w:pPr>
        <w:numPr>
          <w:ilvl w:val="0"/>
          <w:numId w:val="28"/>
        </w:numPr>
        <w:ind w:right="0" w:hanging="286"/>
        <w:rPr>
          <w:color w:val="auto"/>
        </w:rPr>
      </w:pPr>
      <w:r>
        <w:rPr>
          <w:color w:val="auto"/>
          <w:lang w:val="kk-KZ"/>
        </w:rPr>
        <w:t>Ө</w:t>
      </w:r>
      <w:r w:rsidR="002B4857" w:rsidRPr="00ED32B8">
        <w:rPr>
          <w:color w:val="auto"/>
        </w:rPr>
        <w:t xml:space="preserve">нім берушілер </w:t>
      </w:r>
    </w:p>
    <w:p w:rsidR="00FF4C19" w:rsidRPr="00ED32B8" w:rsidRDefault="005334B1">
      <w:pPr>
        <w:numPr>
          <w:ilvl w:val="1"/>
          <w:numId w:val="28"/>
        </w:numPr>
        <w:ind w:right="0"/>
        <w:rPr>
          <w:color w:val="auto"/>
        </w:rPr>
      </w:pPr>
      <w:r>
        <w:rPr>
          <w:color w:val="auto"/>
          <w:lang w:val="kk-KZ"/>
        </w:rPr>
        <w:lastRenderedPageBreak/>
        <w:t>Серіктестіктің</w:t>
      </w:r>
      <w:r w:rsidR="002B4857" w:rsidRPr="00ED32B8">
        <w:rPr>
          <w:color w:val="auto"/>
        </w:rPr>
        <w:t xml:space="preserve"> сатып алуға қатысты шешімдері өнім берушінің сенімділігі мен адалдығын объективті бағалауға, сондай-ақ қысқа және ұзақ мерзімді перспективалар мен міндеттерге қатысты ұсынысты жалпы бағалауға негізделеді. </w:t>
      </w:r>
    </w:p>
    <w:p w:rsidR="00FF4C19" w:rsidRPr="00ED32B8" w:rsidRDefault="005334B1">
      <w:pPr>
        <w:numPr>
          <w:ilvl w:val="1"/>
          <w:numId w:val="28"/>
        </w:numPr>
        <w:ind w:right="0"/>
        <w:rPr>
          <w:color w:val="auto"/>
        </w:rPr>
      </w:pPr>
      <w:r>
        <w:rPr>
          <w:color w:val="auto"/>
          <w:lang w:val="kk-KZ"/>
        </w:rPr>
        <w:t>Серіктестіктің</w:t>
      </w:r>
      <w:r w:rsidR="002B4857" w:rsidRPr="00ED32B8">
        <w:rPr>
          <w:color w:val="auto"/>
        </w:rPr>
        <w:t xml:space="preserve"> мүддесі үшін тауарларды, жұмыстарды және қызметтерді сатып алу бағадағы, сападағы, тиімділіктегі, жеткізу мерзімдеріндегі артықшылықтарды және қажетті талаптарға сәйкестікті ескере отырып жүзеге асырылады. </w:t>
      </w:r>
    </w:p>
    <w:p w:rsidR="00FF4C19" w:rsidRPr="00ED32B8" w:rsidRDefault="002B4857">
      <w:pPr>
        <w:numPr>
          <w:ilvl w:val="1"/>
          <w:numId w:val="28"/>
        </w:numPr>
        <w:ind w:right="0"/>
        <w:rPr>
          <w:color w:val="auto"/>
        </w:rPr>
      </w:pPr>
      <w:r w:rsidRPr="00ED32B8">
        <w:rPr>
          <w:color w:val="auto"/>
        </w:rPr>
        <w:t xml:space="preserve">Сатып алушы ретінде әрекет ете отырып, </w:t>
      </w:r>
      <w:r w:rsidR="005334B1">
        <w:rPr>
          <w:color w:val="auto"/>
          <w:lang w:val="kk-KZ"/>
        </w:rPr>
        <w:t>Серіктестік</w:t>
      </w:r>
      <w:r w:rsidRPr="00ED32B8">
        <w:rPr>
          <w:color w:val="auto"/>
        </w:rPr>
        <w:t xml:space="preserve"> өнім берушіге тәуелділік жағдайының пайда болуын болдырмауға тырысады, сондықтан сенімді баламалар ше</w:t>
      </w:r>
      <w:r w:rsidR="005334B1">
        <w:rPr>
          <w:color w:val="auto"/>
        </w:rPr>
        <w:t xml:space="preserve">ңберін жүйелі түрде кеңейтеді. </w:t>
      </w:r>
      <w:r w:rsidR="005334B1">
        <w:rPr>
          <w:color w:val="auto"/>
          <w:lang w:val="kk-KZ"/>
        </w:rPr>
        <w:t>Ө</w:t>
      </w:r>
      <w:r w:rsidRPr="00ED32B8">
        <w:rPr>
          <w:color w:val="auto"/>
        </w:rPr>
        <w:t xml:space="preserve">нім берушілермен қарым-қатынас </w:t>
      </w:r>
      <w:r w:rsidR="005334B1">
        <w:rPr>
          <w:color w:val="auto"/>
          <w:lang w:val="kk-KZ"/>
        </w:rPr>
        <w:t>Серіктестік</w:t>
      </w:r>
      <w:r w:rsidRPr="00ED32B8">
        <w:rPr>
          <w:color w:val="auto"/>
        </w:rPr>
        <w:t xml:space="preserve"> белгілеген процедуралармен реттеледі, олар барлық өнім берушілермен бірдей қарым-қатынасты мақсат етеді. </w:t>
      </w:r>
    </w:p>
    <w:p w:rsidR="00FF4C19" w:rsidRPr="00ED32B8" w:rsidRDefault="005334B1">
      <w:pPr>
        <w:numPr>
          <w:ilvl w:val="1"/>
          <w:numId w:val="28"/>
        </w:numPr>
        <w:ind w:right="0"/>
        <w:rPr>
          <w:color w:val="auto"/>
        </w:rPr>
      </w:pPr>
      <w:r>
        <w:rPr>
          <w:color w:val="auto"/>
          <w:lang w:val="kk-KZ"/>
        </w:rPr>
        <w:t>Серіктестік</w:t>
      </w:r>
      <w:r w:rsidR="002B4857" w:rsidRPr="00ED32B8">
        <w:rPr>
          <w:color w:val="auto"/>
        </w:rPr>
        <w:t xml:space="preserve"> мүдделер қақтығысының туындауын және кез келген мүдделілік көріністерін болдырмау үшін тиісті шаралар қабылдайды. </w:t>
      </w:r>
      <w:r>
        <w:rPr>
          <w:color w:val="auto"/>
          <w:lang w:val="kk-KZ"/>
        </w:rPr>
        <w:t>Серіктестік</w:t>
      </w:r>
      <w:r w:rsidR="002B4857" w:rsidRPr="00ED32B8">
        <w:rPr>
          <w:color w:val="auto"/>
        </w:rPr>
        <w:t xml:space="preserve"> қызметкерлеріне белгілі бір өнім берушілер үшін тиімді шешім қабылдағаны үшін сыйақы ретінде мүліктік (мүліктік емес) игіліктер мен артықшылықтар алуға тыйым салынады.  </w:t>
      </w:r>
    </w:p>
    <w:p w:rsidR="00FF4C19" w:rsidRPr="00ED32B8" w:rsidRDefault="005334B1">
      <w:pPr>
        <w:numPr>
          <w:ilvl w:val="1"/>
          <w:numId w:val="28"/>
        </w:numPr>
        <w:ind w:right="0"/>
        <w:rPr>
          <w:color w:val="auto"/>
        </w:rPr>
      </w:pPr>
      <w:r>
        <w:rPr>
          <w:color w:val="auto"/>
          <w:lang w:val="kk-KZ"/>
        </w:rPr>
        <w:t>Серіктестік</w:t>
      </w:r>
      <w:r w:rsidR="002B4857" w:rsidRPr="00ED32B8">
        <w:rPr>
          <w:color w:val="auto"/>
        </w:rPr>
        <w:t xml:space="preserve"> барлық өнім берушілер үшін Қазақстан Республикасының заңнамасын немесе өзге де қолданылатын заңнаманы мүлтіксіз сақтау талаптарын белгілейді (Қазақстан Республикасынан тыс сатып алу жағдайында).   </w:t>
      </w:r>
    </w:p>
    <w:p w:rsidR="00FF4C19" w:rsidRPr="00ED32B8" w:rsidRDefault="005334B1">
      <w:pPr>
        <w:numPr>
          <w:ilvl w:val="1"/>
          <w:numId w:val="28"/>
        </w:numPr>
        <w:ind w:right="0"/>
        <w:rPr>
          <w:color w:val="auto"/>
        </w:rPr>
      </w:pPr>
      <w:r>
        <w:rPr>
          <w:color w:val="auto"/>
          <w:lang w:val="kk-KZ"/>
        </w:rPr>
        <w:t>Серіктестік</w:t>
      </w:r>
      <w:r w:rsidR="002B4857" w:rsidRPr="00ED32B8">
        <w:rPr>
          <w:color w:val="auto"/>
        </w:rPr>
        <w:t xml:space="preserve"> өз өнім берушілерін </w:t>
      </w:r>
      <w:r>
        <w:rPr>
          <w:color w:val="auto"/>
          <w:lang w:val="kk-KZ"/>
        </w:rPr>
        <w:t>Серіктестік</w:t>
      </w:r>
      <w:r w:rsidR="002B4857" w:rsidRPr="00ED32B8">
        <w:rPr>
          <w:color w:val="auto"/>
        </w:rPr>
        <w:t xml:space="preserve"> үшінші тұлғалармен қарым-қатынаста ұстанатын жұмыс принциптеріне негізделген </w:t>
      </w:r>
      <w:r>
        <w:rPr>
          <w:color w:val="auto"/>
          <w:lang w:val="kk-KZ"/>
        </w:rPr>
        <w:t>Серіктестіктің</w:t>
      </w:r>
      <w:r w:rsidR="002B4857" w:rsidRPr="00ED32B8">
        <w:rPr>
          <w:color w:val="auto"/>
        </w:rPr>
        <w:t xml:space="preserve"> өнім берушілері мен мердігерлерінің Кодексіне қол қоюға міндеттейді, соның ішінде адам құқықтары, балалар еңбегіне тыйым салу, еңбек қауіпсіздігі және еңбекті қорғау, этика ережелері және сәйкестік, атап айтқанда, сыбайлас жемқорлыққа қарсы және адал бәсекелестікке қатысты,  қоршаған ортаны қорғау және Қазақстан Республикасының барлық заңдары мен нормативтік актілерін сақтау. </w:t>
      </w:r>
      <w:r w:rsidR="009C14C7">
        <w:rPr>
          <w:color w:val="auto"/>
          <w:lang w:val="kk-KZ"/>
        </w:rPr>
        <w:t>Серіктестік</w:t>
      </w:r>
      <w:r w:rsidR="002B4857" w:rsidRPr="00ED32B8">
        <w:rPr>
          <w:color w:val="auto"/>
        </w:rPr>
        <w:t xml:space="preserve"> бұл міндеттемелердің таңдау процесінде де, келісімшарттық міндеттемелерді орындау кезінде де орындалуын қамтамасыз ету үшін шаралар қолданады. </w:t>
      </w:r>
    </w:p>
    <w:p w:rsidR="00FF4C19" w:rsidRPr="00ED32B8" w:rsidRDefault="009C14C7">
      <w:pPr>
        <w:numPr>
          <w:ilvl w:val="1"/>
          <w:numId w:val="28"/>
        </w:numPr>
        <w:ind w:right="0"/>
        <w:rPr>
          <w:color w:val="auto"/>
        </w:rPr>
      </w:pPr>
      <w:r>
        <w:rPr>
          <w:color w:val="auto"/>
          <w:lang w:val="kk-KZ"/>
        </w:rPr>
        <w:t>Серіктестік</w:t>
      </w:r>
      <w:r w:rsidR="002B4857" w:rsidRPr="00ED32B8">
        <w:rPr>
          <w:color w:val="auto"/>
        </w:rPr>
        <w:t xml:space="preserve"> үшінші тұлғалармен қызметтер көрсетуге шарт жасасады және сол арқылы оларға қажетті мәселелер бойынша, оның ішінде </w:t>
      </w:r>
      <w:r>
        <w:rPr>
          <w:color w:val="auto"/>
          <w:lang w:val="kk-KZ"/>
        </w:rPr>
        <w:t>Серіктестіктің</w:t>
      </w:r>
      <w:r w:rsidR="002B4857" w:rsidRPr="00ED32B8">
        <w:rPr>
          <w:color w:val="auto"/>
        </w:rPr>
        <w:t xml:space="preserve"> белгілі бір қызмет түрлеріне (бұдан әрі – өкілдер) қатысты белгілі бір аумақта маркетинг және сату бойынша </w:t>
      </w:r>
      <w:r>
        <w:rPr>
          <w:color w:val="auto"/>
          <w:lang w:val="kk-KZ"/>
        </w:rPr>
        <w:t>Серіктестіктің</w:t>
      </w:r>
      <w:r w:rsidR="002B4857" w:rsidRPr="00ED32B8">
        <w:rPr>
          <w:color w:val="auto"/>
        </w:rPr>
        <w:t xml:space="preserve"> мүдделерін білдіруге өкілеттік береді.  </w:t>
      </w:r>
    </w:p>
    <w:p w:rsidR="00FF4C19" w:rsidRPr="00ED32B8" w:rsidRDefault="002B4857">
      <w:pPr>
        <w:numPr>
          <w:ilvl w:val="1"/>
          <w:numId w:val="28"/>
        </w:numPr>
        <w:ind w:right="0"/>
        <w:rPr>
          <w:color w:val="auto"/>
        </w:rPr>
      </w:pPr>
      <w:r w:rsidRPr="00ED32B8">
        <w:rPr>
          <w:color w:val="auto"/>
        </w:rPr>
        <w:t xml:space="preserve">Бұл өкілдер </w:t>
      </w:r>
      <w:r w:rsidR="002921AE">
        <w:rPr>
          <w:color w:val="auto"/>
          <w:lang w:val="kk-KZ"/>
        </w:rPr>
        <w:t>Серіктестіктің</w:t>
      </w:r>
      <w:r w:rsidRPr="00ED32B8">
        <w:rPr>
          <w:color w:val="auto"/>
        </w:rPr>
        <w:t xml:space="preserve"> атынан оның тапсырмасы бойынша әрекет ете алады, сондай-ақ оның әлеуетті және қолданыстағы тұтынушыларымен не ме</w:t>
      </w:r>
      <w:r w:rsidR="002921AE">
        <w:rPr>
          <w:color w:val="auto"/>
        </w:rPr>
        <w:t>млекеттік органдармен, не жеке к</w:t>
      </w:r>
      <w:r w:rsidRPr="00ED32B8">
        <w:rPr>
          <w:color w:val="auto"/>
        </w:rPr>
        <w:t xml:space="preserve">омпаниялармен өзара іс-қимыл жасай алады. </w:t>
      </w:r>
    </w:p>
    <w:p w:rsidR="00FF4C19" w:rsidRPr="00ED32B8" w:rsidRDefault="002921AE">
      <w:pPr>
        <w:numPr>
          <w:ilvl w:val="1"/>
          <w:numId w:val="28"/>
        </w:numPr>
        <w:ind w:right="0"/>
        <w:rPr>
          <w:color w:val="auto"/>
        </w:rPr>
      </w:pPr>
      <w:r>
        <w:rPr>
          <w:color w:val="auto"/>
          <w:lang w:val="kk-KZ"/>
        </w:rPr>
        <w:lastRenderedPageBreak/>
        <w:t>Серіктестік</w:t>
      </w:r>
      <w:r w:rsidR="002B4857" w:rsidRPr="00ED32B8">
        <w:rPr>
          <w:color w:val="auto"/>
        </w:rPr>
        <w:t xml:space="preserve"> мемлекеттік немесе жеке тұлғаларға пара берудің кез кел</w:t>
      </w:r>
      <w:r>
        <w:rPr>
          <w:color w:val="auto"/>
        </w:rPr>
        <w:t xml:space="preserve">ген түріне, сондай-ақ </w:t>
      </w:r>
      <w:r>
        <w:rPr>
          <w:color w:val="auto"/>
          <w:lang w:val="kk-KZ"/>
        </w:rPr>
        <w:t>Серіктестікпен</w:t>
      </w:r>
      <w:r w:rsidR="002B4857" w:rsidRPr="00ED32B8">
        <w:rPr>
          <w:color w:val="auto"/>
        </w:rPr>
        <w:t xml:space="preserve"> жасалған шарты бар </w:t>
      </w:r>
      <w:r>
        <w:rPr>
          <w:color w:val="auto"/>
          <w:lang w:val="kk-KZ"/>
        </w:rPr>
        <w:t>Серіктестік</w:t>
      </w:r>
      <w:r w:rsidR="002B4857" w:rsidRPr="00ED32B8">
        <w:rPr>
          <w:color w:val="auto"/>
        </w:rPr>
        <w:t xml:space="preserve"> өкілдерімен қарым-қатынастағы кез келген заңсыз немесе жосықсыз қызметке тыйым салады. </w:t>
      </w:r>
    </w:p>
    <w:p w:rsidR="00FF4C19" w:rsidRPr="00ED32B8" w:rsidRDefault="002921AE">
      <w:pPr>
        <w:numPr>
          <w:ilvl w:val="1"/>
          <w:numId w:val="28"/>
        </w:numPr>
        <w:ind w:right="0"/>
        <w:rPr>
          <w:color w:val="auto"/>
        </w:rPr>
      </w:pPr>
      <w:r>
        <w:rPr>
          <w:color w:val="auto"/>
          <w:lang w:val="kk-KZ"/>
        </w:rPr>
        <w:t>Серіктестік</w:t>
      </w:r>
      <w:r w:rsidR="002B4857" w:rsidRPr="00ED32B8">
        <w:rPr>
          <w:color w:val="auto"/>
        </w:rPr>
        <w:t xml:space="preserve"> Қазақстан Республикасының заңнамасында немесе осы Кодексте тыйым салынған қандай да бір әрекеттерді орындау үшін бөгде ұйымдарды жалдамайды. </w:t>
      </w:r>
    </w:p>
    <w:p w:rsidR="00FF4C19" w:rsidRPr="00ED32B8" w:rsidRDefault="002B4857">
      <w:pPr>
        <w:numPr>
          <w:ilvl w:val="1"/>
          <w:numId w:val="28"/>
        </w:numPr>
        <w:ind w:right="0"/>
        <w:rPr>
          <w:color w:val="auto"/>
        </w:rPr>
      </w:pPr>
      <w:r w:rsidRPr="00ED32B8">
        <w:rPr>
          <w:color w:val="auto"/>
        </w:rPr>
        <w:t xml:space="preserve">Мемлекеттік немесе жеке сектордағы сыбайлас жемқорлықтың алдын алу үшін өкілдердің қызметтерін пайдалану </w:t>
      </w:r>
      <w:r w:rsidR="002921AE">
        <w:rPr>
          <w:color w:val="auto"/>
          <w:lang w:val="kk-KZ"/>
        </w:rPr>
        <w:t>Серіктестіктің</w:t>
      </w:r>
      <w:r w:rsidRPr="00ED32B8">
        <w:rPr>
          <w:color w:val="auto"/>
        </w:rPr>
        <w:t xml:space="preserve"> тиісті бөлімшелері мақұлдағаннан және кешенді құқықтық бағалау жүргізгеннен кейін ғана мүмкін болады, бұл </w:t>
      </w:r>
      <w:r w:rsidR="002921AE">
        <w:rPr>
          <w:color w:val="auto"/>
          <w:lang w:val="kk-KZ"/>
        </w:rPr>
        <w:t>Серіктестіктің</w:t>
      </w:r>
      <w:r w:rsidRPr="00ED32B8">
        <w:rPr>
          <w:color w:val="auto"/>
        </w:rPr>
        <w:t xml:space="preserve"> сауда серіктестерімен қарым-қатынас жөніндегі ішкі құжаттарында сипатталған ішкі рәсімдермен қатаң реттеледі. </w:t>
      </w:r>
    </w:p>
    <w:p w:rsidR="00FF4C19" w:rsidRPr="00ED32B8" w:rsidRDefault="002921AE">
      <w:pPr>
        <w:numPr>
          <w:ilvl w:val="1"/>
          <w:numId w:val="28"/>
        </w:numPr>
        <w:ind w:right="0"/>
        <w:rPr>
          <w:color w:val="auto"/>
        </w:rPr>
      </w:pPr>
      <w:r>
        <w:rPr>
          <w:color w:val="auto"/>
          <w:lang w:val="kk-KZ"/>
        </w:rPr>
        <w:t>Серіктестік</w:t>
      </w:r>
      <w:r w:rsidR="002B4857" w:rsidRPr="00ED32B8">
        <w:rPr>
          <w:color w:val="auto"/>
        </w:rPr>
        <w:t xml:space="preserve"> мемлекеттік қызметшілерге немесе Мемлекеттік кәсіпорындардың қызметкерлеріне сыйақы ретінде мүліктік (мүліктік емес) игіліктер мен артықшылықтарды жанама ұсыну немесе жүзеге асыру үшін өкілдерді және өзге де үшінші тұлғаларды пайдаланбайды. </w:t>
      </w:r>
    </w:p>
    <w:p w:rsidR="00FF4C19" w:rsidRPr="00ED32B8" w:rsidRDefault="002B4857">
      <w:pPr>
        <w:numPr>
          <w:ilvl w:val="1"/>
          <w:numId w:val="28"/>
        </w:numPr>
        <w:ind w:right="0"/>
        <w:rPr>
          <w:color w:val="auto"/>
        </w:rPr>
      </w:pPr>
      <w:r w:rsidRPr="00ED32B8">
        <w:rPr>
          <w:color w:val="auto"/>
        </w:rPr>
        <w:t>Үшінші тұл</w:t>
      </w:r>
      <w:r w:rsidR="002921AE">
        <w:rPr>
          <w:color w:val="auto"/>
        </w:rPr>
        <w:t xml:space="preserve">ғалармен жұмыс істеу кезінде </w:t>
      </w:r>
      <w:r w:rsidR="002921AE">
        <w:rPr>
          <w:color w:val="auto"/>
          <w:lang w:val="kk-KZ"/>
        </w:rPr>
        <w:t>Серіктестік</w:t>
      </w:r>
      <w:r w:rsidRPr="00ED32B8">
        <w:rPr>
          <w:color w:val="auto"/>
        </w:rPr>
        <w:t xml:space="preserve"> атынан өкіл жалдайтын қызметкер бұл өкілдің жақсы беделге және тиісті біліктілікке ие екендігіне көз жеткізуі керек.  </w:t>
      </w:r>
    </w:p>
    <w:p w:rsidR="00FF4C19" w:rsidRPr="00ED32B8" w:rsidRDefault="002921AE">
      <w:pPr>
        <w:numPr>
          <w:ilvl w:val="1"/>
          <w:numId w:val="28"/>
        </w:numPr>
        <w:ind w:right="0"/>
        <w:rPr>
          <w:color w:val="auto"/>
        </w:rPr>
      </w:pPr>
      <w:r>
        <w:rPr>
          <w:color w:val="auto"/>
          <w:lang w:val="kk-KZ"/>
        </w:rPr>
        <w:t>Серіктестік</w:t>
      </w:r>
      <w:r w:rsidR="002B4857" w:rsidRPr="00ED32B8">
        <w:rPr>
          <w:color w:val="auto"/>
        </w:rPr>
        <w:t xml:space="preserve"> осы өкілден сыбайлас жемқорлыққа қарсы күрес жөніндегі заңнаманың барлық талаптарын сақтайтындығы туралы жазбаша растау алуды ұсынады. </w:t>
      </w:r>
    </w:p>
    <w:p w:rsidR="00FF4C19" w:rsidRPr="00ED32B8" w:rsidRDefault="002B4857">
      <w:pPr>
        <w:numPr>
          <w:ilvl w:val="0"/>
          <w:numId w:val="28"/>
        </w:numPr>
        <w:ind w:right="0" w:hanging="286"/>
        <w:rPr>
          <w:color w:val="auto"/>
        </w:rPr>
      </w:pPr>
      <w:r w:rsidRPr="00ED32B8">
        <w:rPr>
          <w:color w:val="auto"/>
        </w:rPr>
        <w:t xml:space="preserve">Тұтынушылар.  </w:t>
      </w:r>
    </w:p>
    <w:p w:rsidR="00FF4C19" w:rsidRPr="00ED32B8" w:rsidRDefault="002921AE">
      <w:pPr>
        <w:numPr>
          <w:ilvl w:val="1"/>
          <w:numId w:val="28"/>
        </w:numPr>
        <w:ind w:right="0"/>
        <w:rPr>
          <w:color w:val="auto"/>
        </w:rPr>
      </w:pPr>
      <w:r>
        <w:rPr>
          <w:color w:val="auto"/>
          <w:lang w:val="kk-KZ"/>
        </w:rPr>
        <w:t>Серіктестік</w:t>
      </w:r>
      <w:r w:rsidR="002B4857" w:rsidRPr="00ED32B8">
        <w:rPr>
          <w:color w:val="auto"/>
        </w:rPr>
        <w:t xml:space="preserve"> өз қызметін кәсіпорынның көлеміне қарамастан, өзінің барлық тұтынушыларымен бірдей адал және әділ жүзеге асырады.   </w:t>
      </w:r>
    </w:p>
    <w:p w:rsidR="00FF4C19" w:rsidRPr="00ED32B8" w:rsidRDefault="002921AE">
      <w:pPr>
        <w:numPr>
          <w:ilvl w:val="1"/>
          <w:numId w:val="28"/>
        </w:numPr>
        <w:ind w:right="0"/>
        <w:rPr>
          <w:color w:val="auto"/>
        </w:rPr>
      </w:pPr>
      <w:r>
        <w:rPr>
          <w:color w:val="auto"/>
          <w:lang w:val="kk-KZ"/>
        </w:rPr>
        <w:t>Серіктестік</w:t>
      </w:r>
      <w:r w:rsidR="002B4857" w:rsidRPr="00ED32B8">
        <w:rPr>
          <w:color w:val="auto"/>
        </w:rPr>
        <w:t xml:space="preserve"> тұтынушыларға олардың талаптарына сәйкес келетін жоғары сапалы өнімдерді ұсынуға міндеттенеді. </w:t>
      </w:r>
    </w:p>
    <w:p w:rsidR="00FF4C19" w:rsidRPr="00ED32B8" w:rsidRDefault="002921AE">
      <w:pPr>
        <w:numPr>
          <w:ilvl w:val="1"/>
          <w:numId w:val="28"/>
        </w:numPr>
        <w:ind w:right="0"/>
        <w:rPr>
          <w:color w:val="auto"/>
        </w:rPr>
      </w:pPr>
      <w:r>
        <w:rPr>
          <w:color w:val="auto"/>
          <w:lang w:val="kk-KZ"/>
        </w:rPr>
        <w:t>Серіктестік</w:t>
      </w:r>
      <w:r w:rsidR="002B4857" w:rsidRPr="00ED32B8">
        <w:rPr>
          <w:color w:val="auto"/>
        </w:rPr>
        <w:t xml:space="preserve"> өз өнімдері туралы егжей-тегжейлі ақпаратты жарнамада, жария мәлімдемелерде және жеке тұтынушыларға ұсыныстарда ұсынады. </w:t>
      </w:r>
    </w:p>
    <w:p w:rsidR="00FF4C19" w:rsidRPr="00ED32B8" w:rsidRDefault="002B4857">
      <w:pPr>
        <w:numPr>
          <w:ilvl w:val="1"/>
          <w:numId w:val="28"/>
        </w:numPr>
        <w:ind w:right="0"/>
        <w:rPr>
          <w:color w:val="auto"/>
        </w:rPr>
      </w:pPr>
      <w:r w:rsidRPr="00ED32B8">
        <w:rPr>
          <w:color w:val="auto"/>
        </w:rPr>
        <w:t xml:space="preserve">Келісімшарттар бойынша келіссөздер жүргізетін қызметкерлер тұтынушыларға өтініштердің, хабарламалар мен презентациялардың толықтығы мен дұрыстығын қамтамасыз етуге міндеттенеді. </w:t>
      </w:r>
    </w:p>
    <w:p w:rsidR="00FF4C19" w:rsidRDefault="002921AE" w:rsidP="00543473">
      <w:pPr>
        <w:numPr>
          <w:ilvl w:val="1"/>
          <w:numId w:val="28"/>
        </w:numPr>
        <w:ind w:right="0"/>
        <w:rPr>
          <w:color w:val="auto"/>
        </w:rPr>
      </w:pPr>
      <w:r>
        <w:rPr>
          <w:color w:val="auto"/>
          <w:lang w:val="kk-KZ"/>
        </w:rPr>
        <w:t>Серіктестік</w:t>
      </w:r>
      <w:r w:rsidRPr="00ED32B8">
        <w:rPr>
          <w:color w:val="auto"/>
        </w:rPr>
        <w:t xml:space="preserve"> </w:t>
      </w:r>
      <w:r w:rsidR="002B4857" w:rsidRPr="00ED32B8">
        <w:rPr>
          <w:color w:val="auto"/>
        </w:rPr>
        <w:t xml:space="preserve">қызметкерлері тұтынушы туралы құпия немесе қызметтік ақпаратты жарияламайды. Тұтынушы, жоба немесе келісімшарт туралы ақпарат тек осы ақпаратты тек қызметтік мақсатта қажет ететіндерге ғана беріледі. </w:t>
      </w:r>
    </w:p>
    <w:p w:rsidR="00543473" w:rsidRPr="00543473" w:rsidRDefault="00543473" w:rsidP="00543473">
      <w:pPr>
        <w:ind w:left="1842" w:right="0" w:firstLine="0"/>
        <w:rPr>
          <w:color w:val="auto"/>
        </w:rPr>
      </w:pPr>
    </w:p>
    <w:p w:rsidR="00FF4C19" w:rsidRPr="00ED32B8" w:rsidRDefault="002B4857">
      <w:pPr>
        <w:pStyle w:val="1"/>
        <w:spacing w:after="76"/>
        <w:ind w:left="0" w:firstLine="566"/>
        <w:rPr>
          <w:color w:val="auto"/>
        </w:rPr>
      </w:pPr>
      <w:r w:rsidRPr="00ED32B8">
        <w:rPr>
          <w:color w:val="auto"/>
        </w:rPr>
        <w:t xml:space="preserve">7-тарау. Серіктестерді, өнім берушілерді, тұтынушыларды және әріптестерді мұқият таңдау (контрагенттерді </w:t>
      </w:r>
      <w:r w:rsidR="002921AE">
        <w:rPr>
          <w:color w:val="auto"/>
          <w:lang w:val="kk-KZ"/>
        </w:rPr>
        <w:t>комплаенс-тексеру</w:t>
      </w:r>
      <w:r w:rsidRPr="00ED32B8">
        <w:rPr>
          <w:color w:val="auto"/>
        </w:rPr>
        <w:t xml:space="preserve">) </w:t>
      </w:r>
    </w:p>
    <w:p w:rsidR="00FF4C19" w:rsidRPr="00ED32B8" w:rsidRDefault="002B4857">
      <w:pPr>
        <w:numPr>
          <w:ilvl w:val="0"/>
          <w:numId w:val="29"/>
        </w:numPr>
        <w:ind w:right="0"/>
        <w:rPr>
          <w:color w:val="auto"/>
        </w:rPr>
      </w:pPr>
      <w:r w:rsidRPr="00ED32B8">
        <w:rPr>
          <w:color w:val="auto"/>
        </w:rPr>
        <w:t xml:space="preserve">Қолданыстағы сыбайлас жемқорлыққа қарсы заңнаманы сақтай отырып, </w:t>
      </w:r>
      <w:r w:rsidR="002921AE">
        <w:rPr>
          <w:color w:val="auto"/>
          <w:lang w:val="kk-KZ"/>
        </w:rPr>
        <w:t>Серіктестік</w:t>
      </w:r>
      <w:r w:rsidRPr="00ED32B8">
        <w:rPr>
          <w:color w:val="auto"/>
        </w:rPr>
        <w:t xml:space="preserve"> серіктестерді, өнім берушілерді және тұтынушыларды мұқият таңдайды, соның </w:t>
      </w:r>
      <w:r w:rsidRPr="00ED32B8">
        <w:rPr>
          <w:color w:val="auto"/>
        </w:rPr>
        <w:lastRenderedPageBreak/>
        <w:t>ішінде контрагенттерге сәйкестік тексеру жүргізеді. Контрагенттерге осындай комплаенс</w:t>
      </w:r>
      <w:r w:rsidR="002921AE">
        <w:rPr>
          <w:color w:val="auto"/>
          <w:lang w:val="kk-KZ"/>
        </w:rPr>
        <w:t xml:space="preserve"> </w:t>
      </w:r>
      <w:r w:rsidRPr="00ED32B8">
        <w:rPr>
          <w:color w:val="auto"/>
        </w:rPr>
        <w:t>тексерулер жүргізу тәртібі мен рәсімдері «</w:t>
      </w:r>
      <w:r w:rsidR="00543473">
        <w:rPr>
          <w:color w:val="auto"/>
          <w:lang w:val="kk-KZ"/>
        </w:rPr>
        <w:t>ОРТАЛЫҚ» ӨК» ЖШС</w:t>
      </w:r>
      <w:r w:rsidRPr="00ED32B8">
        <w:rPr>
          <w:color w:val="auto"/>
        </w:rPr>
        <w:t xml:space="preserve"> контрагенттерін комплаенс-тексеру жөніндегі қағидалармен регламенттеледі.   </w:t>
      </w:r>
    </w:p>
    <w:p w:rsidR="00FF4C19" w:rsidRPr="00ED32B8" w:rsidRDefault="00543473">
      <w:pPr>
        <w:numPr>
          <w:ilvl w:val="0"/>
          <w:numId w:val="29"/>
        </w:numPr>
        <w:ind w:right="0"/>
        <w:rPr>
          <w:color w:val="auto"/>
        </w:rPr>
      </w:pPr>
      <w:r>
        <w:rPr>
          <w:color w:val="auto"/>
          <w:lang w:val="kk-KZ"/>
        </w:rPr>
        <w:t>Серіктестік</w:t>
      </w:r>
      <w:r w:rsidR="002B4857" w:rsidRPr="00ED32B8">
        <w:rPr>
          <w:color w:val="auto"/>
        </w:rPr>
        <w:t xml:space="preserve"> өзінің беделіне нұқсан келтіруі мүмкін адамдармен іс жүргізуді жүзеге асырмайды, сондықтан заңдарды ә</w:t>
      </w:r>
      <w:r>
        <w:rPr>
          <w:color w:val="auto"/>
        </w:rPr>
        <w:t>дейі және/немесе үнемі бұзатын к</w:t>
      </w:r>
      <w:r w:rsidR="002B4857" w:rsidRPr="00ED32B8">
        <w:rPr>
          <w:color w:val="auto"/>
        </w:rPr>
        <w:t xml:space="preserve">омпаниялармен немесе тұлғалармен ынтымақтастықты болдырмайды.  </w:t>
      </w:r>
    </w:p>
    <w:p w:rsidR="00FF4C19" w:rsidRPr="00ED32B8" w:rsidRDefault="002B4857">
      <w:pPr>
        <w:numPr>
          <w:ilvl w:val="0"/>
          <w:numId w:val="29"/>
        </w:numPr>
        <w:ind w:right="0"/>
        <w:rPr>
          <w:color w:val="auto"/>
        </w:rPr>
      </w:pPr>
      <w:r w:rsidRPr="00ED32B8">
        <w:rPr>
          <w:color w:val="auto"/>
        </w:rPr>
        <w:t xml:space="preserve">Егер қандай да бір жеке немесе заңды тұлғалармен ынтымақтастыққа заңнамалық нормалармен немесе </w:t>
      </w:r>
      <w:r w:rsidR="00543473">
        <w:rPr>
          <w:color w:val="auto"/>
          <w:lang w:val="kk-KZ"/>
        </w:rPr>
        <w:t>Серіктестіктің</w:t>
      </w:r>
      <w:r w:rsidRPr="00ED32B8">
        <w:rPr>
          <w:color w:val="auto"/>
        </w:rPr>
        <w:t xml:space="preserve"> ішкі құжаттарымен тыйым салынған жағдайда, оның ішінде осы тұлғалар әртүрлі мемлекеттердің мемлекеттік органдары жариялаған тыйым салынған жеке немесе заңды тұлғалардың тізімдеріне кіретін жағдайларда, мұндай ынтымақтастыққа </w:t>
      </w:r>
      <w:r w:rsidR="00543473">
        <w:rPr>
          <w:color w:val="auto"/>
          <w:lang w:val="kk-KZ"/>
        </w:rPr>
        <w:t>Серіктестік</w:t>
      </w:r>
      <w:r w:rsidRPr="00ED32B8">
        <w:rPr>
          <w:color w:val="auto"/>
        </w:rPr>
        <w:t xml:space="preserve"> жол бермейді.  </w:t>
      </w:r>
    </w:p>
    <w:p w:rsidR="00FF4C19" w:rsidRPr="00ED32B8" w:rsidRDefault="00543473">
      <w:pPr>
        <w:numPr>
          <w:ilvl w:val="0"/>
          <w:numId w:val="29"/>
        </w:numPr>
        <w:ind w:right="0"/>
        <w:rPr>
          <w:color w:val="auto"/>
        </w:rPr>
      </w:pPr>
      <w:r>
        <w:rPr>
          <w:color w:val="auto"/>
          <w:lang w:val="kk-KZ"/>
        </w:rPr>
        <w:t>Серіктестік</w:t>
      </w:r>
      <w:r w:rsidR="002B4857" w:rsidRPr="00ED32B8">
        <w:rPr>
          <w:color w:val="auto"/>
        </w:rPr>
        <w:t xml:space="preserve"> қызметкерлері құпия ақпаратпен, негізгі мәліметтермен, беделмен және мінез-құлық стандарттарымен (мән-жайлар талап ететін шамада) танысуға жауапты болады:  </w:t>
      </w:r>
    </w:p>
    <w:p w:rsidR="00FF4C19" w:rsidRPr="00543473" w:rsidRDefault="002B4857" w:rsidP="00543473">
      <w:pPr>
        <w:pStyle w:val="a5"/>
        <w:numPr>
          <w:ilvl w:val="0"/>
          <w:numId w:val="56"/>
        </w:numPr>
        <w:ind w:right="0"/>
        <w:rPr>
          <w:color w:val="auto"/>
        </w:rPr>
      </w:pPr>
      <w:r w:rsidRPr="00543473">
        <w:rPr>
          <w:color w:val="auto"/>
        </w:rPr>
        <w:t xml:space="preserve">серіктестер;  </w:t>
      </w:r>
      <w:r w:rsidRPr="00543473">
        <w:rPr>
          <w:color w:val="auto"/>
        </w:rPr>
        <w:tab/>
        <w:t xml:space="preserve"> </w:t>
      </w:r>
    </w:p>
    <w:p w:rsidR="00FF4C19" w:rsidRPr="00543473" w:rsidRDefault="002B4857" w:rsidP="00543473">
      <w:pPr>
        <w:pStyle w:val="a5"/>
        <w:numPr>
          <w:ilvl w:val="0"/>
          <w:numId w:val="56"/>
        </w:numPr>
        <w:ind w:right="0"/>
        <w:rPr>
          <w:color w:val="auto"/>
        </w:rPr>
      </w:pPr>
      <w:r w:rsidRPr="00543473">
        <w:rPr>
          <w:color w:val="auto"/>
        </w:rPr>
        <w:t xml:space="preserve">тұтынушылар;  </w:t>
      </w:r>
    </w:p>
    <w:p w:rsidR="00FF4C19" w:rsidRPr="00543473" w:rsidRDefault="002B4857" w:rsidP="00543473">
      <w:pPr>
        <w:pStyle w:val="a5"/>
        <w:numPr>
          <w:ilvl w:val="0"/>
          <w:numId w:val="56"/>
        </w:numPr>
        <w:ind w:right="0"/>
        <w:rPr>
          <w:color w:val="auto"/>
          <w:lang w:val="kk-KZ"/>
        </w:rPr>
      </w:pPr>
      <w:r w:rsidRPr="00543473">
        <w:rPr>
          <w:color w:val="auto"/>
          <w:lang w:val="kk-KZ"/>
        </w:rPr>
        <w:t xml:space="preserve">өнім берушілер, оның ішінде </w:t>
      </w:r>
      <w:r w:rsidR="00543473">
        <w:rPr>
          <w:color w:val="auto"/>
          <w:lang w:val="kk-KZ"/>
        </w:rPr>
        <w:t>Серіктестік</w:t>
      </w:r>
      <w:r w:rsidRPr="00543473">
        <w:rPr>
          <w:color w:val="auto"/>
          <w:lang w:val="kk-KZ"/>
        </w:rPr>
        <w:t xml:space="preserve"> атынан өкіл ретінде тартылатын не </w:t>
      </w:r>
      <w:r w:rsidR="00543473">
        <w:rPr>
          <w:color w:val="auto"/>
          <w:lang w:val="kk-KZ"/>
        </w:rPr>
        <w:t>Серіктестік</w:t>
      </w:r>
      <w:r w:rsidRPr="00543473">
        <w:rPr>
          <w:color w:val="auto"/>
          <w:lang w:val="kk-KZ"/>
        </w:rPr>
        <w:t xml:space="preserve"> т</w:t>
      </w:r>
      <w:r w:rsidR="00543473">
        <w:rPr>
          <w:color w:val="auto"/>
          <w:lang w:val="kk-KZ"/>
        </w:rPr>
        <w:t>ікелей жұмыс істейтін к</w:t>
      </w:r>
      <w:r w:rsidRPr="00543473">
        <w:rPr>
          <w:color w:val="auto"/>
          <w:lang w:val="kk-KZ"/>
        </w:rPr>
        <w:t xml:space="preserve">омпаниялар мен тұлғалар.  </w:t>
      </w:r>
    </w:p>
    <w:p w:rsidR="00FF4C19" w:rsidRPr="00D51782" w:rsidRDefault="00D51782">
      <w:pPr>
        <w:numPr>
          <w:ilvl w:val="0"/>
          <w:numId w:val="31"/>
        </w:numPr>
        <w:ind w:right="0"/>
        <w:rPr>
          <w:color w:val="auto"/>
          <w:lang w:val="kk-KZ"/>
        </w:rPr>
      </w:pPr>
      <w:r>
        <w:rPr>
          <w:color w:val="auto"/>
          <w:lang w:val="kk-KZ"/>
        </w:rPr>
        <w:t>Серіктестік</w:t>
      </w:r>
      <w:r w:rsidR="002B4857" w:rsidRPr="00D51782">
        <w:rPr>
          <w:color w:val="auto"/>
          <w:lang w:val="kk-KZ"/>
        </w:rPr>
        <w:t xml:space="preserve"> қызметкерлері </w:t>
      </w:r>
      <w:r>
        <w:rPr>
          <w:color w:val="auto"/>
          <w:lang w:val="kk-KZ"/>
        </w:rPr>
        <w:t>Серіктестік</w:t>
      </w:r>
      <w:r w:rsidR="002B4857" w:rsidRPr="00D51782">
        <w:rPr>
          <w:color w:val="auto"/>
          <w:lang w:val="kk-KZ"/>
        </w:rPr>
        <w:t xml:space="preserve"> өз мүдделерін білдіру үшін немесе </w:t>
      </w:r>
      <w:r>
        <w:rPr>
          <w:color w:val="auto"/>
          <w:lang w:val="kk-KZ"/>
        </w:rPr>
        <w:t>Серіктестікке</w:t>
      </w:r>
      <w:r w:rsidR="002B4857" w:rsidRPr="00D51782">
        <w:rPr>
          <w:color w:val="auto"/>
          <w:lang w:val="kk-KZ"/>
        </w:rPr>
        <w:t xml:space="preserve"> тауарлар, жұмыстар мен қыз</w:t>
      </w:r>
      <w:r>
        <w:rPr>
          <w:color w:val="auto"/>
          <w:lang w:val="kk-KZ"/>
        </w:rPr>
        <w:t>меттер көрсету үшін тартылатын к</w:t>
      </w:r>
      <w:r w:rsidR="002B4857" w:rsidRPr="00D51782">
        <w:rPr>
          <w:color w:val="auto"/>
          <w:lang w:val="kk-KZ"/>
        </w:rPr>
        <w:t xml:space="preserve">омпаниялар мен тұлғалардың </w:t>
      </w:r>
      <w:r w:rsidRPr="00D51782">
        <w:rPr>
          <w:color w:val="auto"/>
          <w:lang w:val="kk-KZ"/>
        </w:rPr>
        <w:t>«</w:t>
      </w:r>
      <w:r>
        <w:rPr>
          <w:color w:val="auto"/>
          <w:lang w:val="kk-KZ"/>
        </w:rPr>
        <w:t>ОРТАЛЫҚ» ӨК» ЖШС</w:t>
      </w:r>
      <w:r w:rsidRPr="00D51782">
        <w:rPr>
          <w:color w:val="auto"/>
          <w:lang w:val="kk-KZ"/>
        </w:rPr>
        <w:t xml:space="preserve"> </w:t>
      </w:r>
      <w:r w:rsidR="002B4857" w:rsidRPr="00D51782">
        <w:rPr>
          <w:color w:val="auto"/>
          <w:lang w:val="kk-KZ"/>
        </w:rPr>
        <w:t xml:space="preserve">өнім берушілері мен мердігерлері кодексінің нормаларын сақтауын қамтамасыз етуге міндеттенеді.  </w:t>
      </w:r>
    </w:p>
    <w:p w:rsidR="00FF4C19" w:rsidRPr="00D51782" w:rsidRDefault="00D51782">
      <w:pPr>
        <w:numPr>
          <w:ilvl w:val="0"/>
          <w:numId w:val="31"/>
        </w:numPr>
        <w:ind w:right="0"/>
        <w:rPr>
          <w:color w:val="auto"/>
          <w:lang w:val="kk-KZ"/>
        </w:rPr>
      </w:pPr>
      <w:r>
        <w:rPr>
          <w:color w:val="auto"/>
          <w:lang w:val="kk-KZ"/>
        </w:rPr>
        <w:t>Серіктестік</w:t>
      </w:r>
      <w:r w:rsidR="002B4857" w:rsidRPr="00D51782">
        <w:rPr>
          <w:color w:val="auto"/>
          <w:lang w:val="kk-KZ"/>
        </w:rPr>
        <w:t xml:space="preserve"> қызметкерлері </w:t>
      </w:r>
      <w:r w:rsidRPr="00D51782">
        <w:rPr>
          <w:color w:val="auto"/>
          <w:lang w:val="kk-KZ"/>
        </w:rPr>
        <w:t>«</w:t>
      </w:r>
      <w:r>
        <w:rPr>
          <w:color w:val="auto"/>
          <w:lang w:val="kk-KZ"/>
        </w:rPr>
        <w:t>ОРТАЛЫҚ» ӨК» ЖШС</w:t>
      </w:r>
      <w:r w:rsidRPr="00D51782">
        <w:rPr>
          <w:color w:val="auto"/>
          <w:lang w:val="kk-KZ"/>
        </w:rPr>
        <w:t xml:space="preserve"> </w:t>
      </w:r>
      <w:r w:rsidR="002B4857" w:rsidRPr="00D51782">
        <w:rPr>
          <w:color w:val="auto"/>
          <w:lang w:val="kk-KZ"/>
        </w:rPr>
        <w:t xml:space="preserve">контрагенттерін комплаенс тексеру жөніндегі қағидалармен танысуға, олардың сақталуына, сондай-ақ серіктестердің, өнім берушілердің және тұтынушылардың </w:t>
      </w:r>
      <w:r w:rsidRPr="000D6C6F">
        <w:rPr>
          <w:color w:val="auto"/>
          <w:lang w:val="kk-KZ"/>
        </w:rPr>
        <w:t>«</w:t>
      </w:r>
      <w:r>
        <w:rPr>
          <w:color w:val="auto"/>
          <w:lang w:val="kk-KZ"/>
        </w:rPr>
        <w:t>ОРТАЛЫҚ» ӨК» ЖШС</w:t>
      </w:r>
      <w:r w:rsidR="002B4857" w:rsidRPr="00D51782">
        <w:rPr>
          <w:color w:val="auto"/>
          <w:lang w:val="kk-KZ"/>
        </w:rPr>
        <w:t xml:space="preserve"> және оның серіктестері алдындағы өз міндеттемелерін түсінуін қамтамасыз етуге жауапты болады. </w:t>
      </w:r>
    </w:p>
    <w:p w:rsidR="00FF4C19" w:rsidRPr="00D51782" w:rsidRDefault="002B4857">
      <w:pPr>
        <w:spacing w:after="30" w:line="259" w:lineRule="auto"/>
        <w:ind w:right="0" w:firstLine="0"/>
        <w:jc w:val="left"/>
        <w:rPr>
          <w:color w:val="auto"/>
          <w:lang w:val="kk-KZ"/>
        </w:rPr>
      </w:pPr>
      <w:r w:rsidRPr="00D51782">
        <w:rPr>
          <w:color w:val="auto"/>
          <w:lang w:val="kk-KZ"/>
        </w:rPr>
        <w:t xml:space="preserve"> </w:t>
      </w:r>
    </w:p>
    <w:p w:rsidR="00FF4C19" w:rsidRPr="00ED32B8" w:rsidRDefault="002B4857">
      <w:pPr>
        <w:pStyle w:val="1"/>
        <w:ind w:left="561"/>
        <w:rPr>
          <w:color w:val="auto"/>
          <w:lang w:val="ru-RU"/>
        </w:rPr>
      </w:pPr>
      <w:r w:rsidRPr="00ED32B8">
        <w:rPr>
          <w:color w:val="auto"/>
          <w:lang w:val="ru-RU"/>
        </w:rPr>
        <w:t xml:space="preserve">8-тарау. Сауда шектеулері және экспорттық бақылау </w:t>
      </w:r>
    </w:p>
    <w:p w:rsidR="00FF4C19" w:rsidRPr="00ED32B8" w:rsidRDefault="000D6C6F">
      <w:pPr>
        <w:numPr>
          <w:ilvl w:val="0"/>
          <w:numId w:val="32"/>
        </w:numPr>
        <w:ind w:right="0"/>
        <w:rPr>
          <w:color w:val="auto"/>
          <w:lang w:val="ru-RU"/>
        </w:rPr>
      </w:pPr>
      <w:r>
        <w:rPr>
          <w:color w:val="auto"/>
          <w:lang w:val="ru-RU"/>
        </w:rPr>
        <w:t xml:space="preserve">Серіктестік </w:t>
      </w:r>
      <w:r w:rsidR="002B4857" w:rsidRPr="00ED32B8">
        <w:rPr>
          <w:color w:val="auto"/>
          <w:lang w:val="ru-RU"/>
        </w:rPr>
        <w:t>жұмысына қатысты тыйым салынға</w:t>
      </w:r>
      <w:r>
        <w:rPr>
          <w:color w:val="auto"/>
          <w:lang w:val="ru-RU"/>
        </w:rPr>
        <w:t>н (экономикалық немесе өзге де с</w:t>
      </w:r>
      <w:r w:rsidR="002B4857" w:rsidRPr="00ED32B8">
        <w:rPr>
          <w:color w:val="auto"/>
          <w:lang w:val="ru-RU"/>
        </w:rPr>
        <w:t xml:space="preserve">анкциялар) қандай да бір елдің мемлекеттік органдарымен, ұйымдармен немесе жеке тұлғалармен іскерлік қатынастарға түспейді. Ұйымдардың немесе жеке тұлғалардың санкциялармен болуы мәселелері бойынша қызметкерлерге комплаенс қызметінің міндетті консультациясын алу қажет. </w:t>
      </w:r>
    </w:p>
    <w:p w:rsidR="00FF4C19" w:rsidRPr="00ED32B8" w:rsidRDefault="000D6C6F">
      <w:pPr>
        <w:numPr>
          <w:ilvl w:val="0"/>
          <w:numId w:val="32"/>
        </w:numPr>
        <w:ind w:right="0"/>
        <w:rPr>
          <w:color w:val="auto"/>
          <w:lang w:val="ru-RU"/>
        </w:rPr>
      </w:pPr>
      <w:r>
        <w:rPr>
          <w:color w:val="auto"/>
          <w:lang w:val="ru-RU"/>
        </w:rPr>
        <w:t>Серіктестік</w:t>
      </w:r>
      <w:r w:rsidR="002B4857" w:rsidRPr="00ED32B8">
        <w:rPr>
          <w:color w:val="auto"/>
          <w:lang w:val="ru-RU"/>
        </w:rPr>
        <w:t xml:space="preserve"> өкілдері</w:t>
      </w:r>
      <w:r>
        <w:rPr>
          <w:color w:val="auto"/>
          <w:lang w:val="ru-RU"/>
        </w:rPr>
        <w:t>,</w:t>
      </w:r>
      <w:r w:rsidR="002B4857" w:rsidRPr="00ED32B8">
        <w:rPr>
          <w:color w:val="auto"/>
          <w:lang w:val="ru-RU"/>
        </w:rPr>
        <w:t xml:space="preserve"> сондай-ақ</w:t>
      </w:r>
      <w:r>
        <w:rPr>
          <w:color w:val="auto"/>
          <w:lang w:val="ru-RU"/>
        </w:rPr>
        <w:t>,</w:t>
      </w:r>
      <w:r w:rsidR="002B4857" w:rsidRPr="00ED32B8">
        <w:rPr>
          <w:color w:val="auto"/>
          <w:lang w:val="ru-RU"/>
        </w:rPr>
        <w:t xml:space="preserve"> өздері қатысатын елдердің экспорттық бақылауы бойынша қолданылатын барлық құқықтық нормаларды (техникалық қолдауға немесе оқытуға қатысты заңдарды қоса алғанда) қатаң сақтауға міндетті. Компоненттер, бағдарламалық қамтамасыз ету және технологиялық деректер сияқты қос мақсаттағы технологиялар мен тауарларға ерекше назар аудару керек. </w:t>
      </w:r>
    </w:p>
    <w:p w:rsidR="00FF4C19" w:rsidRPr="00ED32B8" w:rsidRDefault="002B4857">
      <w:pPr>
        <w:numPr>
          <w:ilvl w:val="0"/>
          <w:numId w:val="32"/>
        </w:numPr>
        <w:ind w:right="0"/>
        <w:rPr>
          <w:color w:val="auto"/>
          <w:lang w:val="ru-RU"/>
        </w:rPr>
      </w:pPr>
      <w:r w:rsidRPr="00ED32B8">
        <w:rPr>
          <w:color w:val="auto"/>
          <w:lang w:val="ru-RU"/>
        </w:rPr>
        <w:t xml:space="preserve">Халықаралық сауда мәселелерімен айналысатын </w:t>
      </w:r>
      <w:r w:rsidR="000D6C6F">
        <w:rPr>
          <w:color w:val="auto"/>
          <w:lang w:val="ru-RU"/>
        </w:rPr>
        <w:t>Серіктестік</w:t>
      </w:r>
      <w:r w:rsidRPr="00ED32B8">
        <w:rPr>
          <w:color w:val="auto"/>
          <w:lang w:val="ru-RU"/>
        </w:rPr>
        <w:t xml:space="preserve"> қызметкерлері </w:t>
      </w:r>
      <w:r w:rsidR="000D6C6F">
        <w:rPr>
          <w:color w:val="auto"/>
          <w:lang w:val="ru-RU"/>
        </w:rPr>
        <w:t>Серіктестік</w:t>
      </w:r>
      <w:r w:rsidRPr="00ED32B8">
        <w:rPr>
          <w:color w:val="auto"/>
          <w:lang w:val="ru-RU"/>
        </w:rPr>
        <w:t xml:space="preserve"> өнімдерін экспорттаудың қажетті рәсімдерінің сақталуын, сондай-ақ олардың кімге жіберілетінін, оларды кім алатынын және қандай мақсатта жіберілетінін бақылайды. Тиісті нормалар мен талаптарды сақтамау </w:t>
      </w:r>
      <w:r w:rsidR="000D6C6F">
        <w:rPr>
          <w:color w:val="auto"/>
          <w:lang w:val="ru-RU"/>
        </w:rPr>
        <w:t>Серіктестік</w:t>
      </w:r>
      <w:r w:rsidRPr="00ED32B8">
        <w:rPr>
          <w:color w:val="auto"/>
          <w:lang w:val="ru-RU"/>
        </w:rPr>
        <w:t xml:space="preserve"> үшін де, оның қызметкерлері үшін де </w:t>
      </w:r>
      <w:r w:rsidRPr="00ED32B8">
        <w:rPr>
          <w:color w:val="auto"/>
          <w:lang w:val="ru-RU"/>
        </w:rPr>
        <w:lastRenderedPageBreak/>
        <w:t xml:space="preserve">қатаң санкциялар қолдануға, оның ішінде одан әрі экспорттық қызметке тыйым салуға және қылмыстық жауапкершілікке әкеп соғуы мүмкін. </w:t>
      </w:r>
    </w:p>
    <w:p w:rsidR="00FF4C19" w:rsidRPr="00ED32B8" w:rsidRDefault="000D6C6F">
      <w:pPr>
        <w:numPr>
          <w:ilvl w:val="0"/>
          <w:numId w:val="32"/>
        </w:numPr>
        <w:ind w:right="0"/>
        <w:rPr>
          <w:color w:val="auto"/>
          <w:lang w:val="ru-RU"/>
        </w:rPr>
      </w:pPr>
      <w:r>
        <w:rPr>
          <w:color w:val="auto"/>
          <w:lang w:val="ru-RU"/>
        </w:rPr>
        <w:t>Серіктестік</w:t>
      </w:r>
      <w:r w:rsidR="002B4857" w:rsidRPr="00ED32B8">
        <w:rPr>
          <w:color w:val="auto"/>
          <w:lang w:val="ru-RU"/>
        </w:rPr>
        <w:t xml:space="preserve"> әлеуетті және қолданыстағы серіктестерді, өнім берушілерді және тұтынушыларды </w:t>
      </w:r>
      <w:r>
        <w:rPr>
          <w:color w:val="auto"/>
          <w:lang w:val="ru-RU"/>
        </w:rPr>
        <w:t>Серіктестікке</w:t>
      </w:r>
      <w:r w:rsidR="002B4857" w:rsidRPr="00ED32B8">
        <w:rPr>
          <w:color w:val="auto"/>
          <w:lang w:val="ru-RU"/>
        </w:rPr>
        <w:t xml:space="preserve"> олармен ынтымақтастыққа рұқсат бермейтін бұзушылықтары бар тұлғалар мен ұйымдар тізімінде бар-жоғын тексеруді тұрақты негізде мұқият жүзеге асырады. </w:t>
      </w:r>
    </w:p>
    <w:p w:rsidR="00FF4C19" w:rsidRPr="00ED32B8" w:rsidRDefault="000D6C6F">
      <w:pPr>
        <w:numPr>
          <w:ilvl w:val="0"/>
          <w:numId w:val="32"/>
        </w:numPr>
        <w:ind w:right="0"/>
        <w:rPr>
          <w:color w:val="auto"/>
          <w:lang w:val="ru-RU"/>
        </w:rPr>
      </w:pPr>
      <w:r>
        <w:rPr>
          <w:color w:val="auto"/>
          <w:lang w:val="ru-RU"/>
        </w:rPr>
        <w:t>Серіктестік</w:t>
      </w:r>
      <w:r w:rsidR="002B4857" w:rsidRPr="00ED32B8">
        <w:rPr>
          <w:color w:val="auto"/>
          <w:lang w:val="ru-RU"/>
        </w:rPr>
        <w:t xml:space="preserve"> өз жұмысындағы алаңдатарлық және күмәнді белгілерге назар аударады, мысалы, бірнеше шоттар арқылы төлемдер, әдеттен тыс уақытта немесе одан жоғары мөлшерде төлемдер жасау туралы өтініштер, сондай-ақ бастапқы төлемді жүзеге асыру үшін пайдаланылғаннан өзгеше тәсілдермен қайтару туралы өтініштер. </w:t>
      </w:r>
    </w:p>
    <w:p w:rsidR="00FF4C19" w:rsidRPr="00ED32B8" w:rsidRDefault="002B4857">
      <w:pPr>
        <w:spacing w:after="70" w:line="259" w:lineRule="auto"/>
        <w:ind w:right="0" w:firstLine="0"/>
        <w:jc w:val="left"/>
        <w:rPr>
          <w:color w:val="auto"/>
          <w:lang w:val="ru-RU"/>
        </w:rPr>
      </w:pPr>
      <w:r w:rsidRPr="00ED32B8">
        <w:rPr>
          <w:i/>
          <w:color w:val="auto"/>
          <w:sz w:val="20"/>
          <w:lang w:val="ru-RU"/>
        </w:rPr>
        <w:t xml:space="preserve"> </w:t>
      </w:r>
    </w:p>
    <w:p w:rsidR="00FF4C19" w:rsidRPr="00ED32B8" w:rsidRDefault="002B4857">
      <w:pPr>
        <w:pStyle w:val="1"/>
        <w:ind w:left="561"/>
        <w:rPr>
          <w:color w:val="auto"/>
          <w:lang w:val="ru-RU"/>
        </w:rPr>
      </w:pPr>
      <w:r w:rsidRPr="00ED32B8">
        <w:rPr>
          <w:color w:val="auto"/>
          <w:lang w:val="ru-RU"/>
        </w:rPr>
        <w:t xml:space="preserve">9-тарау. Зияткерлік меншік құқығы </w:t>
      </w:r>
    </w:p>
    <w:p w:rsidR="00FF4C19" w:rsidRPr="00ED32B8" w:rsidRDefault="00C861EC" w:rsidP="00C861EC">
      <w:pPr>
        <w:ind w:left="-15" w:right="0"/>
        <w:rPr>
          <w:color w:val="auto"/>
          <w:lang w:val="ru-RU"/>
        </w:rPr>
      </w:pPr>
      <w:r>
        <w:rPr>
          <w:color w:val="auto"/>
          <w:lang w:val="ru-RU"/>
        </w:rPr>
        <w:t>Серіктестік</w:t>
      </w:r>
      <w:r w:rsidR="002B4857" w:rsidRPr="00ED32B8">
        <w:rPr>
          <w:color w:val="auto"/>
          <w:lang w:val="ru-RU"/>
        </w:rPr>
        <w:t xml:space="preserve"> үшінші тұлғалардың зияткерлік меншік құқықтарын құрметтейді, осылайша </w:t>
      </w:r>
      <w:r>
        <w:rPr>
          <w:color w:val="auto"/>
          <w:lang w:val="ru-RU"/>
        </w:rPr>
        <w:t>Серіктестік</w:t>
      </w:r>
      <w:r w:rsidR="002B4857" w:rsidRPr="00ED32B8">
        <w:rPr>
          <w:color w:val="auto"/>
          <w:lang w:val="ru-RU"/>
        </w:rPr>
        <w:t xml:space="preserve"> пайдаланбайды:  </w:t>
      </w:r>
    </w:p>
    <w:p w:rsidR="00FF4C19" w:rsidRPr="00ED32B8" w:rsidRDefault="00C861EC" w:rsidP="00C861EC">
      <w:pPr>
        <w:ind w:left="1122" w:right="0" w:firstLine="0"/>
        <w:rPr>
          <w:color w:val="auto"/>
          <w:lang w:val="ru-RU"/>
        </w:rPr>
      </w:pPr>
      <w:r>
        <w:rPr>
          <w:color w:val="auto"/>
          <w:lang w:val="ru-RU"/>
        </w:rPr>
        <w:t xml:space="preserve">- </w:t>
      </w:r>
      <w:r w:rsidR="002B4857" w:rsidRPr="00ED32B8">
        <w:rPr>
          <w:color w:val="auto"/>
          <w:lang w:val="ru-RU"/>
        </w:rPr>
        <w:t xml:space="preserve">өз қызметінде лицензияланбаған немесе рұқсат етілмеген сауда белгілері;  </w:t>
      </w:r>
    </w:p>
    <w:p w:rsidR="00FF4C19" w:rsidRPr="00C861EC" w:rsidRDefault="00C861EC" w:rsidP="00C861EC">
      <w:pPr>
        <w:ind w:left="1122" w:right="0" w:firstLine="0"/>
        <w:rPr>
          <w:color w:val="auto"/>
          <w:lang w:val="ru-RU"/>
        </w:rPr>
      </w:pPr>
      <w:r>
        <w:rPr>
          <w:color w:val="auto"/>
          <w:lang w:val="ru-RU"/>
        </w:rPr>
        <w:t xml:space="preserve">- </w:t>
      </w:r>
      <w:r w:rsidR="002B4857" w:rsidRPr="00C861EC">
        <w:rPr>
          <w:color w:val="auto"/>
          <w:lang w:val="ru-RU"/>
        </w:rPr>
        <w:t xml:space="preserve">тіркелмеген патенттер;  </w:t>
      </w:r>
    </w:p>
    <w:p w:rsidR="00FF4C19" w:rsidRPr="00C861EC" w:rsidRDefault="00C861EC" w:rsidP="00C861EC">
      <w:pPr>
        <w:ind w:left="1122" w:right="0" w:firstLine="0"/>
        <w:rPr>
          <w:color w:val="auto"/>
          <w:lang w:val="ru-RU"/>
        </w:rPr>
      </w:pPr>
      <w:r>
        <w:rPr>
          <w:color w:val="auto"/>
          <w:lang w:val="kk-KZ"/>
        </w:rPr>
        <w:t xml:space="preserve">- </w:t>
      </w:r>
      <w:r w:rsidR="002B4857" w:rsidRPr="00C861EC">
        <w:rPr>
          <w:color w:val="auto"/>
          <w:lang w:val="ru-RU"/>
        </w:rPr>
        <w:t xml:space="preserve">авторлық құқықпен қорғалған рұқсат етілмеген материалдар;  </w:t>
      </w:r>
    </w:p>
    <w:p w:rsidR="00FF4C19" w:rsidRPr="00C861EC" w:rsidRDefault="00C861EC" w:rsidP="00C861EC">
      <w:pPr>
        <w:ind w:left="1122" w:right="0" w:firstLine="0"/>
        <w:rPr>
          <w:color w:val="auto"/>
          <w:lang w:val="ru-RU"/>
        </w:rPr>
      </w:pPr>
      <w:r>
        <w:rPr>
          <w:color w:val="auto"/>
          <w:lang w:val="ru-RU"/>
        </w:rPr>
        <w:t xml:space="preserve">- </w:t>
      </w:r>
      <w:r w:rsidR="002B4857" w:rsidRPr="00C861EC">
        <w:rPr>
          <w:color w:val="auto"/>
          <w:lang w:val="ru-RU"/>
        </w:rPr>
        <w:t xml:space="preserve">рұқсат етілмеген бағдарламалық жасақтама, оның ішінде </w:t>
      </w:r>
      <w:r>
        <w:rPr>
          <w:color w:val="auto"/>
          <w:lang w:val="ru-RU"/>
        </w:rPr>
        <w:t>Серіктестіктің</w:t>
      </w:r>
      <w:r w:rsidR="002B4857" w:rsidRPr="00C861EC">
        <w:rPr>
          <w:color w:val="auto"/>
          <w:lang w:val="ru-RU"/>
        </w:rPr>
        <w:t xml:space="preserve"> компьютерлеріне жеке пайдалануға арналған бағдарламалар орнатпайды;  </w:t>
      </w:r>
    </w:p>
    <w:p w:rsidR="00FF4C19" w:rsidRPr="00C861EC" w:rsidRDefault="00C861EC" w:rsidP="00C861EC">
      <w:pPr>
        <w:ind w:left="1122" w:right="0" w:firstLine="0"/>
        <w:rPr>
          <w:color w:val="auto"/>
          <w:lang w:val="ru-RU"/>
        </w:rPr>
      </w:pPr>
      <w:r>
        <w:rPr>
          <w:color w:val="auto"/>
          <w:lang w:val="ru-RU"/>
        </w:rPr>
        <w:t xml:space="preserve">- </w:t>
      </w:r>
      <w:r w:rsidR="002B4857" w:rsidRPr="00C861EC">
        <w:rPr>
          <w:color w:val="auto"/>
          <w:lang w:val="ru-RU"/>
        </w:rPr>
        <w:t xml:space="preserve">үшінші тұлғалардың қызметтік, құпия ақпараты және коммерциялық құпиясы. </w:t>
      </w:r>
    </w:p>
    <w:p w:rsidR="00FF4C19" w:rsidRPr="00C861EC" w:rsidRDefault="002B4857" w:rsidP="00C861EC">
      <w:pPr>
        <w:spacing w:after="29" w:line="259" w:lineRule="auto"/>
        <w:ind w:right="0" w:firstLine="0"/>
        <w:jc w:val="left"/>
        <w:rPr>
          <w:color w:val="auto"/>
          <w:lang w:val="ru-RU"/>
        </w:rPr>
      </w:pPr>
      <w:r w:rsidRPr="00C861EC">
        <w:rPr>
          <w:color w:val="auto"/>
          <w:lang w:val="ru-RU"/>
        </w:rPr>
        <w:t xml:space="preserve"> </w:t>
      </w:r>
    </w:p>
    <w:p w:rsidR="00FF4C19" w:rsidRPr="00ED32B8" w:rsidRDefault="00C861EC">
      <w:pPr>
        <w:pStyle w:val="1"/>
        <w:ind w:left="561"/>
        <w:rPr>
          <w:color w:val="auto"/>
        </w:rPr>
      </w:pPr>
      <w:r>
        <w:rPr>
          <w:color w:val="auto"/>
        </w:rPr>
        <w:t>10</w:t>
      </w:r>
      <w:r w:rsidR="002B4857" w:rsidRPr="00ED32B8">
        <w:rPr>
          <w:color w:val="auto"/>
        </w:rPr>
        <w:t xml:space="preserve">-тарау. Сыртқы байланыс  </w:t>
      </w:r>
    </w:p>
    <w:p w:rsidR="00FF4C19" w:rsidRPr="00ED32B8" w:rsidRDefault="002B4857">
      <w:pPr>
        <w:numPr>
          <w:ilvl w:val="0"/>
          <w:numId w:val="35"/>
        </w:numPr>
        <w:ind w:right="0"/>
        <w:rPr>
          <w:color w:val="auto"/>
        </w:rPr>
      </w:pPr>
      <w:r w:rsidRPr="00ED32B8">
        <w:rPr>
          <w:color w:val="auto"/>
        </w:rPr>
        <w:t xml:space="preserve">Маңызды корпоративтік мәселелер бойынша тек </w:t>
      </w:r>
      <w:r w:rsidR="00C861EC">
        <w:rPr>
          <w:color w:val="auto"/>
          <w:lang w:val="kk-KZ"/>
        </w:rPr>
        <w:t xml:space="preserve">Байқаушы </w:t>
      </w:r>
      <w:r w:rsidR="00C861EC">
        <w:rPr>
          <w:color w:val="auto"/>
        </w:rPr>
        <w:t>кеңест</w:t>
      </w:r>
      <w:r w:rsidRPr="00ED32B8">
        <w:rPr>
          <w:color w:val="auto"/>
        </w:rPr>
        <w:t xml:space="preserve">ің мүшелері, </w:t>
      </w:r>
      <w:r w:rsidR="00C861EC">
        <w:rPr>
          <w:color w:val="auto"/>
          <w:lang w:val="kk-KZ"/>
        </w:rPr>
        <w:t xml:space="preserve">Серіктестіктің бірінші басшысы </w:t>
      </w:r>
      <w:r w:rsidRPr="00ED32B8">
        <w:rPr>
          <w:color w:val="auto"/>
        </w:rPr>
        <w:t>(не оның міндетін атқарушы не</w:t>
      </w:r>
      <w:r w:rsidR="00C861EC">
        <w:rPr>
          <w:color w:val="auto"/>
        </w:rPr>
        <w:t>месе оны алмастырушы тұлға) немесе</w:t>
      </w:r>
      <w:r w:rsidRPr="00ED32B8">
        <w:rPr>
          <w:color w:val="auto"/>
        </w:rPr>
        <w:t xml:space="preserve"> </w:t>
      </w:r>
      <w:r w:rsidR="00C861EC">
        <w:rPr>
          <w:color w:val="auto"/>
          <w:lang w:val="kk-KZ"/>
        </w:rPr>
        <w:t xml:space="preserve">Серіктестіктің бірінші басшысы </w:t>
      </w:r>
      <w:r w:rsidRPr="00ED32B8">
        <w:rPr>
          <w:color w:val="auto"/>
        </w:rPr>
        <w:t xml:space="preserve">арнайы уәкілеттік берген </w:t>
      </w:r>
      <w:r w:rsidR="00C861EC">
        <w:rPr>
          <w:color w:val="auto"/>
          <w:lang w:val="ru-RU"/>
        </w:rPr>
        <w:t>Серіктестік</w:t>
      </w:r>
      <w:r w:rsidRPr="00ED32B8">
        <w:rPr>
          <w:color w:val="auto"/>
        </w:rPr>
        <w:t xml:space="preserve"> қызметкерлері ғана көпшілік алдында сөйлей алады.  </w:t>
      </w:r>
    </w:p>
    <w:p w:rsidR="00FF4C19" w:rsidRPr="00ED32B8" w:rsidRDefault="002B4857">
      <w:pPr>
        <w:numPr>
          <w:ilvl w:val="0"/>
          <w:numId w:val="35"/>
        </w:numPr>
        <w:ind w:right="0"/>
        <w:rPr>
          <w:color w:val="auto"/>
        </w:rPr>
      </w:pPr>
      <w:r w:rsidRPr="00ED32B8">
        <w:rPr>
          <w:color w:val="auto"/>
        </w:rPr>
        <w:t xml:space="preserve">Осы Кодекстің 2-бөлімінің 11-тарауының 1-тармағында көрсетілген адамдардың БАҚ-тың немесе маңызды корпоративтік мәселелерге қатысты бөгде адамдардың сұрау салуларына жауап беруге айрықша құқығы бар.  </w:t>
      </w:r>
    </w:p>
    <w:p w:rsidR="00FF4C19" w:rsidRPr="00ED32B8" w:rsidRDefault="002B4857">
      <w:pPr>
        <w:numPr>
          <w:ilvl w:val="0"/>
          <w:numId w:val="35"/>
        </w:numPr>
        <w:ind w:right="0"/>
        <w:rPr>
          <w:color w:val="auto"/>
        </w:rPr>
      </w:pPr>
      <w:r w:rsidRPr="00ED32B8">
        <w:rPr>
          <w:color w:val="auto"/>
        </w:rPr>
        <w:t xml:space="preserve">Алайда Кодексте Қазақстан Республикасының заңнамасына сәйкес талап етілетін мәселелерді жария етуге тыйым салынбайды. </w:t>
      </w:r>
    </w:p>
    <w:p w:rsidR="00FF4C19" w:rsidRPr="00ED32B8" w:rsidRDefault="00C861EC">
      <w:pPr>
        <w:numPr>
          <w:ilvl w:val="0"/>
          <w:numId w:val="35"/>
        </w:numPr>
        <w:ind w:right="0"/>
        <w:rPr>
          <w:color w:val="auto"/>
        </w:rPr>
      </w:pPr>
      <w:r>
        <w:rPr>
          <w:color w:val="auto"/>
          <w:lang w:val="kk-KZ"/>
        </w:rPr>
        <w:t>Серіктестіктің</w:t>
      </w:r>
      <w:r w:rsidR="002B4857" w:rsidRPr="00ED32B8">
        <w:rPr>
          <w:color w:val="auto"/>
        </w:rPr>
        <w:t xml:space="preserve"> дамуына қатысты баспасөз хабарламалары мен ақпаратты жария ашудың өзге де түрлері </w:t>
      </w:r>
      <w:r>
        <w:rPr>
          <w:color w:val="auto"/>
          <w:lang w:val="kk-KZ"/>
        </w:rPr>
        <w:t>Серіктестіктің</w:t>
      </w:r>
      <w:r w:rsidR="002B4857" w:rsidRPr="00ED32B8">
        <w:rPr>
          <w:color w:val="auto"/>
        </w:rPr>
        <w:t xml:space="preserve"> ішкі құжаттарына сәйкес </w:t>
      </w:r>
      <w:r>
        <w:rPr>
          <w:color w:val="auto"/>
          <w:lang w:val="kk-KZ"/>
        </w:rPr>
        <w:t>Серіктестіктің</w:t>
      </w:r>
      <w:r w:rsidR="002B4857" w:rsidRPr="00ED32B8">
        <w:rPr>
          <w:color w:val="auto"/>
        </w:rPr>
        <w:t xml:space="preserve"> құрылымдық бөлімшелерінің қызметкерлерімен мұқият тексеруден өтеді. Корпоративтік дағдарыс жағдайында </w:t>
      </w:r>
      <w:r>
        <w:rPr>
          <w:color w:val="auto"/>
          <w:lang w:val="kk-KZ"/>
        </w:rPr>
        <w:t>Серіктестік</w:t>
      </w:r>
      <w:r w:rsidR="002B4857" w:rsidRPr="00ED32B8">
        <w:rPr>
          <w:color w:val="auto"/>
        </w:rPr>
        <w:t xml:space="preserve"> хабарламаларды жариялаудың жеке ережелерін белгіле</w:t>
      </w:r>
      <w:r w:rsidR="00777770">
        <w:rPr>
          <w:color w:val="auto"/>
          <w:lang w:val="kk-KZ"/>
        </w:rPr>
        <w:t>й</w:t>
      </w:r>
      <w:r w:rsidR="002B4857" w:rsidRPr="00ED32B8">
        <w:rPr>
          <w:color w:val="auto"/>
        </w:rPr>
        <w:t xml:space="preserve">ді. </w:t>
      </w:r>
    </w:p>
    <w:p w:rsidR="00FF4C19" w:rsidRPr="00ED32B8" w:rsidRDefault="002B4857">
      <w:pPr>
        <w:spacing w:after="21" w:line="259" w:lineRule="auto"/>
        <w:ind w:right="0" w:firstLine="0"/>
        <w:jc w:val="left"/>
        <w:rPr>
          <w:color w:val="auto"/>
        </w:rPr>
      </w:pPr>
      <w:r w:rsidRPr="00ED32B8">
        <w:rPr>
          <w:b/>
          <w:color w:val="auto"/>
        </w:rPr>
        <w:t xml:space="preserve"> </w:t>
      </w:r>
    </w:p>
    <w:p w:rsidR="00FF4C19" w:rsidRPr="00ED32B8" w:rsidRDefault="00777770">
      <w:pPr>
        <w:pStyle w:val="1"/>
        <w:ind w:left="561"/>
        <w:rPr>
          <w:color w:val="auto"/>
        </w:rPr>
      </w:pPr>
      <w:r>
        <w:rPr>
          <w:color w:val="auto"/>
        </w:rPr>
        <w:t>11</w:t>
      </w:r>
      <w:r w:rsidR="002B4857" w:rsidRPr="00ED32B8">
        <w:rPr>
          <w:color w:val="auto"/>
        </w:rPr>
        <w:t xml:space="preserve">-тарау. Мүдделер қақтығысы </w:t>
      </w:r>
    </w:p>
    <w:p w:rsidR="00FF4C19" w:rsidRPr="00ED32B8" w:rsidRDefault="002B4857">
      <w:pPr>
        <w:numPr>
          <w:ilvl w:val="0"/>
          <w:numId w:val="36"/>
        </w:numPr>
        <w:spacing w:after="14" w:line="268" w:lineRule="auto"/>
        <w:ind w:right="-2"/>
        <w:rPr>
          <w:color w:val="auto"/>
        </w:rPr>
      </w:pPr>
      <w:r w:rsidRPr="00ED32B8">
        <w:rPr>
          <w:color w:val="auto"/>
        </w:rPr>
        <w:t xml:space="preserve">Ықтимал қақтығыстарды тану және ашу, сондай-ақ олардан қалай аулақ болу керектігін білу </w:t>
      </w:r>
      <w:r w:rsidR="00A96F18">
        <w:rPr>
          <w:color w:val="auto"/>
          <w:lang w:val="kk-KZ"/>
        </w:rPr>
        <w:t>Серіктестікке</w:t>
      </w:r>
      <w:r w:rsidRPr="00ED32B8">
        <w:rPr>
          <w:color w:val="auto"/>
        </w:rPr>
        <w:t xml:space="preserve"> өз беделін қорғауға көмектеседі және бизнесті тиімді жүргізуге ықпал етеді. </w:t>
      </w:r>
    </w:p>
    <w:p w:rsidR="00FF4C19" w:rsidRPr="00ED32B8" w:rsidRDefault="002B4857">
      <w:pPr>
        <w:numPr>
          <w:ilvl w:val="0"/>
          <w:numId w:val="36"/>
        </w:numPr>
        <w:spacing w:after="14" w:line="268" w:lineRule="auto"/>
        <w:ind w:right="-2"/>
        <w:rPr>
          <w:color w:val="auto"/>
        </w:rPr>
      </w:pPr>
      <w:r w:rsidRPr="00ED32B8">
        <w:rPr>
          <w:color w:val="auto"/>
        </w:rPr>
        <w:lastRenderedPageBreak/>
        <w:t xml:space="preserve">Егер </w:t>
      </w:r>
      <w:r w:rsidR="00A96F18">
        <w:rPr>
          <w:color w:val="auto"/>
          <w:lang w:val="kk-KZ"/>
        </w:rPr>
        <w:t>Серіктестік</w:t>
      </w:r>
      <w:r w:rsidRPr="00ED32B8">
        <w:rPr>
          <w:color w:val="auto"/>
        </w:rPr>
        <w:t xml:space="preserve"> қызметкерлері өз міндеттерін объективті және тиімді орындауды қиындататын іс-әрекеттерді жүзеге асырса немесе мүдделері болса, мүдделер қақтығысы туындауы мүмкін. Мұндай жағдайларда </w:t>
      </w:r>
      <w:r w:rsidR="00A96F18">
        <w:rPr>
          <w:color w:val="auto"/>
          <w:lang w:val="kk-KZ"/>
        </w:rPr>
        <w:t>Серіктестіктің</w:t>
      </w:r>
      <w:r w:rsidRPr="00ED32B8">
        <w:rPr>
          <w:color w:val="auto"/>
        </w:rPr>
        <w:t xml:space="preserve"> шешімдері, өнімдері мен қызметтеріне қауіп төнуі мүмкін. </w:t>
      </w:r>
    </w:p>
    <w:p w:rsidR="00FF4C19" w:rsidRPr="00ED32B8" w:rsidRDefault="002B4857">
      <w:pPr>
        <w:numPr>
          <w:ilvl w:val="0"/>
          <w:numId w:val="36"/>
        </w:numPr>
        <w:spacing w:after="14" w:line="268" w:lineRule="auto"/>
        <w:ind w:right="-2"/>
        <w:rPr>
          <w:color w:val="auto"/>
        </w:rPr>
      </w:pPr>
      <w:r w:rsidRPr="00ED32B8">
        <w:rPr>
          <w:color w:val="auto"/>
        </w:rPr>
        <w:t>Егер қызметкерге, оның жұбайына, жекжатына немесе жақын туысына мүліктік</w:t>
      </w:r>
      <w:r w:rsidR="00A96F18">
        <w:rPr>
          <w:color w:val="auto"/>
          <w:lang w:val="kk-KZ"/>
        </w:rPr>
        <w:t xml:space="preserve"> </w:t>
      </w:r>
      <w:r w:rsidRPr="00ED32B8">
        <w:rPr>
          <w:color w:val="auto"/>
        </w:rPr>
        <w:t xml:space="preserve">(мүліктік емес) игіліктер мен артықшылықтар берілсе, не жұбайын, жекжатын немесе жақын туысын </w:t>
      </w:r>
      <w:r w:rsidR="00A96F18">
        <w:rPr>
          <w:color w:val="auto"/>
          <w:lang w:val="kk-KZ"/>
        </w:rPr>
        <w:t>Серіктестік</w:t>
      </w:r>
      <w:r w:rsidRPr="00ED32B8">
        <w:rPr>
          <w:color w:val="auto"/>
        </w:rPr>
        <w:t xml:space="preserve"> қызметкерінің жағдайын ескере отырып, </w:t>
      </w:r>
      <w:r w:rsidR="00A96F18">
        <w:rPr>
          <w:color w:val="auto"/>
          <w:lang w:val="kk-KZ"/>
        </w:rPr>
        <w:t>Серіктестіктің</w:t>
      </w:r>
      <w:r w:rsidRPr="00ED32B8">
        <w:rPr>
          <w:color w:val="auto"/>
        </w:rPr>
        <w:t xml:space="preserve"> өнім берушісі таңдаса, жанжал туындауы мүмкін. </w:t>
      </w:r>
      <w:r w:rsidR="00A96F18">
        <w:rPr>
          <w:color w:val="auto"/>
          <w:lang w:val="kk-KZ"/>
        </w:rPr>
        <w:t>Серіктестік</w:t>
      </w:r>
      <w:r w:rsidRPr="00ED32B8">
        <w:rPr>
          <w:color w:val="auto"/>
        </w:rPr>
        <w:t xml:space="preserve"> қызметкері өзіне жақын адамдардың мүдделері </w:t>
      </w:r>
      <w:r w:rsidR="00A96F18">
        <w:rPr>
          <w:color w:val="auto"/>
          <w:lang w:val="kk-KZ"/>
        </w:rPr>
        <w:t>Серіктестіктің</w:t>
      </w:r>
      <w:r w:rsidRPr="00ED32B8">
        <w:rPr>
          <w:color w:val="auto"/>
        </w:rPr>
        <w:t xml:space="preserve"> шешімдеріне әсер етуі мүмкін жағдайлардан аулақ болу керек. Қызметкерлердің туыстық немесе жеке қарым-қатынасы қызметтік міндеттерін орындауға әсер етпеуі немесе </w:t>
      </w:r>
      <w:r w:rsidR="00A96F18">
        <w:rPr>
          <w:color w:val="auto"/>
          <w:lang w:val="kk-KZ"/>
        </w:rPr>
        <w:t>Серіктестік</w:t>
      </w:r>
      <w:r w:rsidRPr="00ED32B8">
        <w:rPr>
          <w:color w:val="auto"/>
        </w:rPr>
        <w:t xml:space="preserve"> қабылдаған шешімдерге әсер етпеуі керек. </w:t>
      </w:r>
    </w:p>
    <w:p w:rsidR="00FF4C19" w:rsidRPr="00ED32B8" w:rsidRDefault="002B4857">
      <w:pPr>
        <w:numPr>
          <w:ilvl w:val="0"/>
          <w:numId w:val="36"/>
        </w:numPr>
        <w:spacing w:after="23" w:line="259" w:lineRule="auto"/>
        <w:ind w:right="-2"/>
        <w:rPr>
          <w:color w:val="auto"/>
        </w:rPr>
      </w:pPr>
      <w:r w:rsidRPr="00ED32B8">
        <w:rPr>
          <w:color w:val="auto"/>
        </w:rPr>
        <w:t xml:space="preserve">Мүдделер қақтығысы нәтижесінде туындауы мүмкін, бірақ онымен шектелмейді:  </w:t>
      </w:r>
    </w:p>
    <w:p w:rsidR="00FF4C19" w:rsidRPr="00A96F18" w:rsidRDefault="00A96F18" w:rsidP="00A96F18">
      <w:pPr>
        <w:pStyle w:val="a5"/>
        <w:numPr>
          <w:ilvl w:val="0"/>
          <w:numId w:val="56"/>
        </w:numPr>
        <w:ind w:right="0"/>
        <w:rPr>
          <w:color w:val="auto"/>
          <w:lang w:val="kk-KZ"/>
        </w:rPr>
      </w:pPr>
      <w:r>
        <w:rPr>
          <w:color w:val="auto"/>
          <w:lang w:val="kk-KZ"/>
        </w:rPr>
        <w:t>Серіктестік</w:t>
      </w:r>
      <w:r w:rsidR="002B4857" w:rsidRPr="00A96F18">
        <w:rPr>
          <w:color w:val="auto"/>
          <w:lang w:val="kk-KZ"/>
        </w:rPr>
        <w:t xml:space="preserve"> қызметкерлерінің </w:t>
      </w:r>
      <w:r>
        <w:rPr>
          <w:color w:val="auto"/>
          <w:lang w:val="kk-KZ"/>
        </w:rPr>
        <w:t>Серіктестік</w:t>
      </w:r>
      <w:r w:rsidR="002B4857" w:rsidRPr="00A96F18">
        <w:rPr>
          <w:color w:val="auto"/>
          <w:lang w:val="kk-KZ"/>
        </w:rPr>
        <w:t xml:space="preserve"> іскерлік қатынастарды қолдайтын басқа заңды тұлғада қаржылық мүдделерінің болуы; </w:t>
      </w:r>
    </w:p>
    <w:p w:rsidR="00FF4C19" w:rsidRPr="00A96F18" w:rsidRDefault="002B4857" w:rsidP="00A96F18">
      <w:pPr>
        <w:pStyle w:val="a5"/>
        <w:numPr>
          <w:ilvl w:val="0"/>
          <w:numId w:val="56"/>
        </w:numPr>
        <w:ind w:right="0"/>
        <w:rPr>
          <w:color w:val="auto"/>
          <w:lang w:val="kk-KZ"/>
        </w:rPr>
      </w:pPr>
      <w:r w:rsidRPr="00A96F18">
        <w:rPr>
          <w:color w:val="auto"/>
          <w:lang w:val="kk-KZ"/>
        </w:rPr>
        <w:t xml:space="preserve">қызметкерлердің немесе олардың жақын туыстарының, жұбайларының, жекжаттарының басқа заңды тұлғалардың үлестерін (акцияларын) иеленуі; </w:t>
      </w:r>
    </w:p>
    <w:p w:rsidR="00FF4C19" w:rsidRPr="00A96F18" w:rsidRDefault="002B4857" w:rsidP="00A96F18">
      <w:pPr>
        <w:pStyle w:val="a5"/>
        <w:numPr>
          <w:ilvl w:val="0"/>
          <w:numId w:val="56"/>
        </w:numPr>
        <w:ind w:right="0"/>
        <w:rPr>
          <w:color w:val="auto"/>
          <w:lang w:val="kk-KZ"/>
        </w:rPr>
      </w:pPr>
      <w:r w:rsidRPr="00A96F18">
        <w:rPr>
          <w:color w:val="auto"/>
          <w:lang w:val="kk-KZ"/>
        </w:rPr>
        <w:t xml:space="preserve">лауазымды тұлғаның қоса атқаратын жұмысы немесе басқа заңды тұлғалар органдарының жұмысына қатысу; </w:t>
      </w:r>
    </w:p>
    <w:p w:rsidR="00FF4C19" w:rsidRPr="00A96F18" w:rsidRDefault="00A96F18" w:rsidP="00A96F18">
      <w:pPr>
        <w:spacing w:after="23" w:line="259" w:lineRule="auto"/>
        <w:ind w:right="0"/>
        <w:rPr>
          <w:color w:val="auto"/>
          <w:lang w:val="kk-KZ"/>
        </w:rPr>
      </w:pPr>
      <w:r w:rsidRPr="00A96F18">
        <w:rPr>
          <w:color w:val="auto"/>
          <w:lang w:val="kk-KZ"/>
        </w:rPr>
        <w:t xml:space="preserve">-    </w:t>
      </w:r>
      <w:r w:rsidR="002B4857" w:rsidRPr="00A96F18">
        <w:rPr>
          <w:color w:val="auto"/>
          <w:lang w:val="kk-KZ"/>
        </w:rPr>
        <w:t>ж</w:t>
      </w:r>
      <w:r w:rsidRPr="00A96F18">
        <w:rPr>
          <w:color w:val="auto"/>
          <w:lang w:val="kk-KZ"/>
        </w:rPr>
        <w:t xml:space="preserve">еке </w:t>
      </w:r>
      <w:r w:rsidRPr="00A96F18">
        <w:rPr>
          <w:color w:val="auto"/>
          <w:lang w:val="kk-KZ"/>
        </w:rPr>
        <w:tab/>
        <w:t xml:space="preserve">мүліктік мүдделеріне байланысты </w:t>
      </w:r>
      <w:r w:rsidRPr="00A96F18">
        <w:rPr>
          <w:color w:val="auto"/>
          <w:lang w:val="kk-KZ"/>
        </w:rPr>
        <w:tab/>
        <w:t>қатысушылар</w:t>
      </w:r>
      <w:r>
        <w:rPr>
          <w:color w:val="auto"/>
          <w:lang w:val="kk-KZ"/>
        </w:rPr>
        <w:t xml:space="preserve"> </w:t>
      </w:r>
      <w:r w:rsidRPr="00A96F18">
        <w:rPr>
          <w:color w:val="auto"/>
          <w:lang w:val="kk-KZ"/>
        </w:rPr>
        <w:t xml:space="preserve">мен </w:t>
      </w:r>
      <w:r>
        <w:rPr>
          <w:color w:val="auto"/>
          <w:lang w:val="kk-KZ"/>
        </w:rPr>
        <w:t xml:space="preserve">Серіктестіктің </w:t>
      </w:r>
      <w:r w:rsidR="002B4857" w:rsidRPr="00A96F18">
        <w:rPr>
          <w:color w:val="auto"/>
          <w:lang w:val="kk-KZ"/>
        </w:rPr>
        <w:t xml:space="preserve">мүдделеріне нұқсан келтіре отырып, басқа заңды тұлғаларға іскерлік мүмкіндіктер беру; </w:t>
      </w:r>
    </w:p>
    <w:p w:rsidR="00FF4C19" w:rsidRPr="00A96F18" w:rsidRDefault="00A96F18" w:rsidP="00A96F18">
      <w:pPr>
        <w:ind w:left="556" w:right="0" w:firstLine="0"/>
        <w:rPr>
          <w:color w:val="auto"/>
          <w:lang w:val="kk-KZ"/>
        </w:rPr>
      </w:pPr>
      <w:r>
        <w:rPr>
          <w:color w:val="auto"/>
          <w:lang w:val="kk-KZ"/>
        </w:rPr>
        <w:t xml:space="preserve">-   </w:t>
      </w:r>
      <w:r w:rsidR="002B4857" w:rsidRPr="00A96F18">
        <w:rPr>
          <w:color w:val="auto"/>
          <w:lang w:val="kk-KZ"/>
        </w:rPr>
        <w:t xml:space="preserve">ерлі-зайыптылардың, жекжаттардың немесе жақын туыстардың бір-біріне тікелей және жанама бағыныстағы бірлескен жұмысы және/немесе осындай жақын туыстардың, ерлі-зайыптылардың, жекжаттардың қызметін бағалауға қатысу.  </w:t>
      </w:r>
    </w:p>
    <w:p w:rsidR="00FF4C19" w:rsidRPr="00A96F18" w:rsidRDefault="002B4857" w:rsidP="00A96F18">
      <w:pPr>
        <w:ind w:left="-15" w:right="0"/>
        <w:rPr>
          <w:color w:val="auto"/>
          <w:lang w:val="kk-KZ"/>
        </w:rPr>
      </w:pPr>
      <w:r w:rsidRPr="00A96F18">
        <w:rPr>
          <w:color w:val="auto"/>
          <w:lang w:val="kk-KZ"/>
        </w:rPr>
        <w:t xml:space="preserve">Мүдделер қақтығысы ретінде қызметкер немесе оның жақын туысы, жұбайы, жекжаты </w:t>
      </w:r>
      <w:r w:rsidR="00A96F18">
        <w:rPr>
          <w:color w:val="auto"/>
          <w:lang w:val="kk-KZ"/>
        </w:rPr>
        <w:t>Серіктестіктің</w:t>
      </w:r>
      <w:r w:rsidRPr="00A96F18">
        <w:rPr>
          <w:color w:val="auto"/>
          <w:lang w:val="kk-KZ"/>
        </w:rPr>
        <w:t xml:space="preserve"> серіктестері, өнім берушілері, тұтынушылары немесе бәсекелестері болып т</w:t>
      </w:r>
      <w:r w:rsidR="00A96F18">
        <w:rPr>
          <w:color w:val="auto"/>
          <w:lang w:val="kk-KZ"/>
        </w:rPr>
        <w:t>абылатын заңды тұлғалардың 1%-</w:t>
      </w:r>
      <w:r w:rsidRPr="00A96F18">
        <w:rPr>
          <w:color w:val="auto"/>
          <w:lang w:val="kk-KZ"/>
        </w:rPr>
        <w:t xml:space="preserve">дан астам үлесіне (акцияларына) иелік ететін жағдай қарастырылуы мүмкін. </w:t>
      </w:r>
    </w:p>
    <w:p w:rsidR="00FF4C19" w:rsidRPr="0024564D" w:rsidRDefault="002B4857">
      <w:pPr>
        <w:numPr>
          <w:ilvl w:val="0"/>
          <w:numId w:val="38"/>
        </w:numPr>
        <w:ind w:right="0"/>
        <w:rPr>
          <w:color w:val="auto"/>
          <w:lang w:val="kk-KZ"/>
        </w:rPr>
      </w:pPr>
      <w:r w:rsidRPr="0024564D">
        <w:rPr>
          <w:color w:val="auto"/>
          <w:lang w:val="kk-KZ"/>
        </w:rPr>
        <w:t xml:space="preserve">Мүдделер қақтығысы туындаған жағдайда қызметкер ол туралы тікелей басшыға хабарлауға, оның нақты не екенін түсіндіруге және осы мүдделерге қатысты мәселелер бойынша шешімдер қабылдауға қатысудан бас тартуға міндетті. </w:t>
      </w:r>
    </w:p>
    <w:p w:rsidR="00FF4C19" w:rsidRPr="0024564D" w:rsidRDefault="002B4857">
      <w:pPr>
        <w:numPr>
          <w:ilvl w:val="0"/>
          <w:numId w:val="38"/>
        </w:numPr>
        <w:ind w:right="0"/>
        <w:rPr>
          <w:color w:val="auto"/>
          <w:lang w:val="kk-KZ"/>
        </w:rPr>
      </w:pPr>
      <w:r w:rsidRPr="0024564D">
        <w:rPr>
          <w:color w:val="auto"/>
          <w:lang w:val="kk-KZ"/>
        </w:rPr>
        <w:t xml:space="preserve">Мүдделер қақтығысын реттеу туралы шешім мынадай тәсілдердің бірімен қабылданады: </w:t>
      </w:r>
    </w:p>
    <w:p w:rsidR="00FF4C19" w:rsidRPr="0024564D" w:rsidRDefault="002B4857">
      <w:pPr>
        <w:numPr>
          <w:ilvl w:val="0"/>
          <w:numId w:val="39"/>
        </w:numPr>
        <w:ind w:right="0"/>
        <w:rPr>
          <w:color w:val="auto"/>
          <w:lang w:val="kk-KZ"/>
        </w:rPr>
      </w:pPr>
      <w:r w:rsidRPr="0024564D">
        <w:rPr>
          <w:color w:val="auto"/>
          <w:lang w:val="kk-KZ"/>
        </w:rPr>
        <w:t xml:space="preserve">қызметкердің мүдделер қақтығысының көзі болып табылатын өзінің жеке мүддесінен бас тартуы; </w:t>
      </w:r>
    </w:p>
    <w:p w:rsidR="00FF4C19" w:rsidRPr="0024564D" w:rsidRDefault="002B4857">
      <w:pPr>
        <w:numPr>
          <w:ilvl w:val="0"/>
          <w:numId w:val="39"/>
        </w:numPr>
        <w:ind w:right="0"/>
        <w:rPr>
          <w:color w:val="auto"/>
          <w:lang w:val="kk-KZ"/>
        </w:rPr>
      </w:pPr>
      <w:r w:rsidRPr="0024564D">
        <w:rPr>
          <w:color w:val="auto"/>
          <w:lang w:val="kk-KZ"/>
        </w:rPr>
        <w:t xml:space="preserve">қызметкердің өзінің жеке мүддесінің объектісі болып табылатын ақпаратты пайдалануына тыйым салу; </w:t>
      </w:r>
    </w:p>
    <w:p w:rsidR="00FF4C19" w:rsidRPr="0024564D" w:rsidRDefault="002B4857">
      <w:pPr>
        <w:numPr>
          <w:ilvl w:val="0"/>
          <w:numId w:val="39"/>
        </w:numPr>
        <w:ind w:right="0"/>
        <w:rPr>
          <w:color w:val="auto"/>
          <w:lang w:val="kk-KZ"/>
        </w:rPr>
      </w:pPr>
      <w:r w:rsidRPr="0024564D">
        <w:rPr>
          <w:color w:val="auto"/>
          <w:lang w:val="kk-KZ"/>
        </w:rPr>
        <w:t xml:space="preserve">қызметкерді мүдделер қақтығысын тудыратын мәселелерді талқылаудан және шешуден ерікті немесе директивалық негізде тұрақты немесе уақытша шеттету;  </w:t>
      </w:r>
    </w:p>
    <w:p w:rsidR="00FF4C19" w:rsidRPr="0024564D" w:rsidRDefault="002B4857">
      <w:pPr>
        <w:numPr>
          <w:ilvl w:val="0"/>
          <w:numId w:val="39"/>
        </w:numPr>
        <w:ind w:right="0"/>
        <w:rPr>
          <w:color w:val="auto"/>
          <w:lang w:val="kk-KZ"/>
        </w:rPr>
      </w:pPr>
      <w:r w:rsidRPr="0024564D">
        <w:rPr>
          <w:color w:val="auto"/>
          <w:lang w:val="kk-KZ"/>
        </w:rPr>
        <w:t xml:space="preserve">қызметкермен келісім бойынша оның лауазымдық міндеттерін өзгерту; </w:t>
      </w:r>
    </w:p>
    <w:p w:rsidR="00FF4C19" w:rsidRPr="0024564D" w:rsidRDefault="002B4857">
      <w:pPr>
        <w:numPr>
          <w:ilvl w:val="0"/>
          <w:numId w:val="39"/>
        </w:numPr>
        <w:ind w:right="0"/>
        <w:rPr>
          <w:color w:val="auto"/>
          <w:lang w:val="kk-KZ"/>
        </w:rPr>
      </w:pPr>
      <w:r w:rsidRPr="0024564D">
        <w:rPr>
          <w:color w:val="auto"/>
          <w:lang w:val="kk-KZ"/>
        </w:rPr>
        <w:t xml:space="preserve">Қызметкер келіскен жағдайда, қызметкерді Қазақстан Республикасында еңбек заңнамасында белгіленген тәртіппен мүдделер қақтығысына байланысты емес лауазымға ауыстыру. </w:t>
      </w:r>
    </w:p>
    <w:p w:rsidR="00FF4C19" w:rsidRPr="0024564D" w:rsidRDefault="002B4857">
      <w:pPr>
        <w:numPr>
          <w:ilvl w:val="0"/>
          <w:numId w:val="40"/>
        </w:numPr>
        <w:ind w:right="0"/>
        <w:rPr>
          <w:color w:val="auto"/>
          <w:lang w:val="kk-KZ"/>
        </w:rPr>
      </w:pPr>
      <w:r w:rsidRPr="0024564D">
        <w:rPr>
          <w:color w:val="auto"/>
          <w:lang w:val="kk-KZ"/>
        </w:rPr>
        <w:lastRenderedPageBreak/>
        <w:t>Мүдделер қақтығысы ашы</w:t>
      </w:r>
      <w:r w:rsidR="00F21A1A" w:rsidRPr="0024564D">
        <w:rPr>
          <w:color w:val="auto"/>
          <w:lang w:val="kk-KZ"/>
        </w:rPr>
        <w:t>лмаған және/</w:t>
      </w:r>
      <w:r w:rsidRPr="0024564D">
        <w:rPr>
          <w:color w:val="auto"/>
          <w:lang w:val="kk-KZ"/>
        </w:rPr>
        <w:t xml:space="preserve">немесе қызметкер тарапы болып табылатын мүдделер қақтығысын болғызбау немесе реттеу жөніндегі шараларды қабылдамаған жағдайда тәртіптік жауапкершілік шараларын қолдану көзделеді. </w:t>
      </w:r>
    </w:p>
    <w:p w:rsidR="00FF4C19" w:rsidRPr="0024564D" w:rsidRDefault="002B4857">
      <w:pPr>
        <w:numPr>
          <w:ilvl w:val="0"/>
          <w:numId w:val="40"/>
        </w:numPr>
        <w:ind w:right="0"/>
        <w:rPr>
          <w:color w:val="auto"/>
          <w:lang w:val="kk-KZ"/>
        </w:rPr>
      </w:pPr>
      <w:r w:rsidRPr="0024564D">
        <w:rPr>
          <w:color w:val="auto"/>
          <w:lang w:val="kk-KZ"/>
        </w:rPr>
        <w:t xml:space="preserve">Мүдделер қақтығысын болдырмау мақсатында бұрын мемлекеттік қызметші болған және өзінің қызметтік функцияларына байланысты мемлекет тарапынан </w:t>
      </w:r>
      <w:r w:rsidR="00764B3C">
        <w:rPr>
          <w:color w:val="auto"/>
          <w:lang w:val="kk-KZ"/>
        </w:rPr>
        <w:t>Серіктестіктің</w:t>
      </w:r>
      <w:r w:rsidRPr="0024564D">
        <w:rPr>
          <w:color w:val="auto"/>
          <w:lang w:val="kk-KZ"/>
        </w:rPr>
        <w:t xml:space="preserve"> қызметін бақылау және қадағалау жөніндегі өкілеттігі бар жеке тұлға мұндай өкілеттіктер тоқтатылған күннен бастап екі жыл ішінде </w:t>
      </w:r>
      <w:r w:rsidR="00764B3C">
        <w:rPr>
          <w:color w:val="auto"/>
          <w:lang w:val="kk-KZ"/>
        </w:rPr>
        <w:t>Серіктестіктің</w:t>
      </w:r>
      <w:r w:rsidRPr="0024564D">
        <w:rPr>
          <w:color w:val="auto"/>
          <w:lang w:val="kk-KZ"/>
        </w:rPr>
        <w:t xml:space="preserve"> атқарушы органының мүшелігіне сайлана алмайды. </w:t>
      </w:r>
    </w:p>
    <w:p w:rsidR="00FF4C19" w:rsidRPr="0024564D" w:rsidRDefault="002B4857">
      <w:pPr>
        <w:numPr>
          <w:ilvl w:val="0"/>
          <w:numId w:val="40"/>
        </w:numPr>
        <w:ind w:right="0"/>
        <w:rPr>
          <w:color w:val="auto"/>
          <w:lang w:val="kk-KZ"/>
        </w:rPr>
      </w:pPr>
      <w:r w:rsidRPr="0024564D">
        <w:rPr>
          <w:color w:val="auto"/>
          <w:lang w:val="kk-KZ"/>
        </w:rPr>
        <w:t xml:space="preserve">Қызметкерлердің </w:t>
      </w:r>
      <w:r w:rsidR="00764B3C">
        <w:rPr>
          <w:color w:val="auto"/>
          <w:lang w:val="kk-KZ"/>
        </w:rPr>
        <w:t>Серіктестікпен</w:t>
      </w:r>
      <w:r w:rsidRPr="0024564D">
        <w:rPr>
          <w:color w:val="auto"/>
          <w:lang w:val="kk-KZ"/>
        </w:rPr>
        <w:t xml:space="preserve"> бәсекелесуге немесе </w:t>
      </w:r>
      <w:r w:rsidR="00764B3C">
        <w:rPr>
          <w:color w:val="auto"/>
          <w:lang w:val="kk-KZ"/>
        </w:rPr>
        <w:t>Серіктестіктің</w:t>
      </w:r>
      <w:r w:rsidRPr="0024564D">
        <w:rPr>
          <w:color w:val="auto"/>
          <w:lang w:val="kk-KZ"/>
        </w:rPr>
        <w:t xml:space="preserve"> қандай да бір бизнес-бөлімшелері атынан олардың іс-әрекеттеріне жеке немесе отбасылық мүдделердің әсерінен ықпал етуге жол беруге құқығы жоқ.  </w:t>
      </w:r>
    </w:p>
    <w:p w:rsidR="00FF4C19" w:rsidRPr="00ED32B8" w:rsidRDefault="002B4857">
      <w:pPr>
        <w:numPr>
          <w:ilvl w:val="0"/>
          <w:numId w:val="40"/>
        </w:numPr>
        <w:ind w:right="0"/>
        <w:rPr>
          <w:color w:val="auto"/>
          <w:lang w:val="ru-RU"/>
        </w:rPr>
      </w:pPr>
      <w:r w:rsidRPr="00ED32B8">
        <w:rPr>
          <w:color w:val="auto"/>
          <w:lang w:val="ru-RU"/>
        </w:rPr>
        <w:t xml:space="preserve">Мүдделер қақтығысын болдырмау мақсатында </w:t>
      </w:r>
      <w:r w:rsidR="00764B3C">
        <w:rPr>
          <w:color w:val="auto"/>
          <w:lang w:val="kk-KZ"/>
        </w:rPr>
        <w:t>Серіктестікте</w:t>
      </w:r>
      <w:r w:rsidRPr="00ED32B8">
        <w:rPr>
          <w:color w:val="auto"/>
          <w:lang w:val="ru-RU"/>
        </w:rPr>
        <w:t xml:space="preserve"> </w:t>
      </w:r>
      <w:proofErr w:type="gramStart"/>
      <w:r w:rsidRPr="00ED32B8">
        <w:rPr>
          <w:color w:val="auto"/>
          <w:lang w:val="ru-RU"/>
        </w:rPr>
        <w:t>мыналарға  жол</w:t>
      </w:r>
      <w:proofErr w:type="gramEnd"/>
      <w:r w:rsidRPr="00ED32B8">
        <w:rPr>
          <w:color w:val="auto"/>
          <w:lang w:val="ru-RU"/>
        </w:rPr>
        <w:t xml:space="preserve"> берілмейді: </w:t>
      </w:r>
    </w:p>
    <w:p w:rsidR="00FF4C19" w:rsidRPr="00ED32B8" w:rsidRDefault="00764B3C" w:rsidP="00764B3C">
      <w:pPr>
        <w:ind w:left="556" w:right="0" w:firstLine="0"/>
        <w:rPr>
          <w:color w:val="auto"/>
          <w:lang w:val="ru-RU"/>
        </w:rPr>
      </w:pPr>
      <w:r>
        <w:rPr>
          <w:color w:val="auto"/>
          <w:lang w:val="ru-RU"/>
        </w:rPr>
        <w:t xml:space="preserve">- </w:t>
      </w:r>
      <w:r w:rsidR="002B4857" w:rsidRPr="00ED32B8">
        <w:rPr>
          <w:color w:val="auto"/>
          <w:lang w:val="ru-RU"/>
        </w:rPr>
        <w:t xml:space="preserve">серіктес, өнім беруші немесе тұтынушы атынан </w:t>
      </w:r>
      <w:r>
        <w:rPr>
          <w:color w:val="auto"/>
          <w:lang w:val="kk-KZ"/>
        </w:rPr>
        <w:t>Серіктестік</w:t>
      </w:r>
      <w:r w:rsidR="002B4857" w:rsidRPr="00ED32B8">
        <w:rPr>
          <w:color w:val="auto"/>
          <w:lang w:val="ru-RU"/>
        </w:rPr>
        <w:t xml:space="preserve"> қатысатын </w:t>
      </w:r>
      <w:r>
        <w:rPr>
          <w:color w:val="auto"/>
          <w:lang w:val="kk-KZ"/>
        </w:rPr>
        <w:t>Серіктестікпен</w:t>
      </w:r>
      <w:r w:rsidR="002B4857" w:rsidRPr="00ED32B8">
        <w:rPr>
          <w:color w:val="auto"/>
          <w:lang w:val="ru-RU"/>
        </w:rPr>
        <w:t xml:space="preserve"> мәмілені немесе мәмілені жүзеге асыруда жеке мүддесінің болуы; </w:t>
      </w:r>
    </w:p>
    <w:p w:rsidR="00FF4C19" w:rsidRPr="00ED32B8" w:rsidRDefault="00764B3C" w:rsidP="00764B3C">
      <w:pPr>
        <w:ind w:left="556" w:right="0" w:firstLine="0"/>
        <w:rPr>
          <w:color w:val="auto"/>
          <w:lang w:val="ru-RU"/>
        </w:rPr>
      </w:pPr>
      <w:r>
        <w:rPr>
          <w:color w:val="auto"/>
          <w:lang w:val="ru-RU"/>
        </w:rPr>
        <w:t xml:space="preserve">- </w:t>
      </w:r>
      <w:r>
        <w:rPr>
          <w:color w:val="auto"/>
          <w:lang w:val="kk-KZ"/>
        </w:rPr>
        <w:t>Серіктестік</w:t>
      </w:r>
      <w:r>
        <w:rPr>
          <w:color w:val="auto"/>
          <w:lang w:val="ru-RU"/>
        </w:rPr>
        <w:t>тің</w:t>
      </w:r>
      <w:r w:rsidR="002B4857" w:rsidRPr="00ED32B8">
        <w:rPr>
          <w:color w:val="auto"/>
          <w:lang w:val="ru-RU"/>
        </w:rPr>
        <w:t xml:space="preserve"> бәсекелесі, серіктесі, өнім берушісі немесе тұтынушы</w:t>
      </w:r>
      <w:r>
        <w:rPr>
          <w:color w:val="auto"/>
          <w:lang w:val="ru-RU"/>
        </w:rPr>
        <w:t xml:space="preserve">сы болып табылатын </w:t>
      </w:r>
      <w:r w:rsidR="00CB71CA">
        <w:rPr>
          <w:color w:val="auto"/>
          <w:lang w:val="kk-KZ"/>
        </w:rPr>
        <w:t>Серіктестікте</w:t>
      </w:r>
      <w:r w:rsidR="002B4857" w:rsidRPr="00ED32B8">
        <w:rPr>
          <w:color w:val="auto"/>
          <w:lang w:val="ru-RU"/>
        </w:rPr>
        <w:t xml:space="preserve"> немесе </w:t>
      </w:r>
      <w:r>
        <w:rPr>
          <w:color w:val="auto"/>
          <w:lang w:val="kk-KZ"/>
        </w:rPr>
        <w:t>Серіктестікпен</w:t>
      </w:r>
      <w:r w:rsidR="002B4857" w:rsidRPr="00ED32B8">
        <w:rPr>
          <w:color w:val="auto"/>
          <w:lang w:val="ru-RU"/>
        </w:rPr>
        <w:t xml:space="preserve"> ынтымақтасатын немесе ынтымақтастыққа ұмтылатын ұйымда маңызды қатысу үлесіне ие болу немесе басқа коммерциялық мүдделердің болуы (</w:t>
      </w:r>
      <w:r w:rsidR="00CB71CA">
        <w:rPr>
          <w:color w:val="auto"/>
          <w:lang w:val="ru-RU"/>
        </w:rPr>
        <w:t>басқару органына мүшелік ету немесе жұмыс істеу</w:t>
      </w:r>
      <w:r w:rsidR="002B4857" w:rsidRPr="00ED32B8">
        <w:rPr>
          <w:color w:val="auto"/>
          <w:lang w:val="ru-RU"/>
        </w:rPr>
        <w:t xml:space="preserve">); </w:t>
      </w:r>
    </w:p>
    <w:p w:rsidR="00FF4C19" w:rsidRPr="00ED32B8" w:rsidRDefault="00CB71CA" w:rsidP="00CB71CA">
      <w:pPr>
        <w:ind w:left="556" w:right="0" w:firstLine="0"/>
        <w:rPr>
          <w:color w:val="auto"/>
          <w:lang w:val="ru-RU"/>
        </w:rPr>
      </w:pPr>
      <w:r>
        <w:rPr>
          <w:color w:val="auto"/>
          <w:lang w:val="ru-RU"/>
        </w:rPr>
        <w:t xml:space="preserve">- </w:t>
      </w:r>
      <w:r>
        <w:rPr>
          <w:color w:val="auto"/>
          <w:lang w:val="kk-KZ"/>
        </w:rPr>
        <w:t>Серіктестіктің</w:t>
      </w:r>
      <w:r w:rsidR="002B4857" w:rsidRPr="00ED32B8">
        <w:rPr>
          <w:color w:val="auto"/>
          <w:lang w:val="ru-RU"/>
        </w:rPr>
        <w:t xml:space="preserve"> белгілі бір қатысуы бар немесе болуы</w:t>
      </w:r>
      <w:r>
        <w:rPr>
          <w:color w:val="auto"/>
          <w:lang w:val="ru-RU"/>
        </w:rPr>
        <w:t xml:space="preserve"> мүмкін кәсіпорындарға қатысу: </w:t>
      </w:r>
      <w:r>
        <w:rPr>
          <w:color w:val="auto"/>
          <w:lang w:val="kk-KZ"/>
        </w:rPr>
        <w:t>Серіктестіктің</w:t>
      </w:r>
      <w:r w:rsidR="002B4857" w:rsidRPr="00ED32B8">
        <w:rPr>
          <w:color w:val="auto"/>
          <w:lang w:val="ru-RU"/>
        </w:rPr>
        <w:t xml:space="preserve"> қатысу үлесі бар немесе болуы мүмкін мүліктегі (жылжымайтын мүлік, бағалы қағаздар немесе басқа мүлік) үлесті иелену немесе сатып алу;  </w:t>
      </w:r>
    </w:p>
    <w:p w:rsidR="00FF4C19" w:rsidRPr="00ED32B8" w:rsidRDefault="00CB71CA" w:rsidP="00CB71CA">
      <w:pPr>
        <w:ind w:left="556" w:right="0" w:firstLine="0"/>
        <w:rPr>
          <w:color w:val="auto"/>
          <w:lang w:val="ru-RU"/>
        </w:rPr>
      </w:pPr>
      <w:r>
        <w:rPr>
          <w:color w:val="auto"/>
          <w:lang w:val="ru-RU"/>
        </w:rPr>
        <w:t xml:space="preserve">- </w:t>
      </w:r>
      <w:r w:rsidR="002B4857" w:rsidRPr="00ED32B8">
        <w:rPr>
          <w:color w:val="auto"/>
          <w:lang w:val="ru-RU"/>
        </w:rPr>
        <w:t xml:space="preserve">қызметкердің қызметкерге, </w:t>
      </w:r>
      <w:r>
        <w:rPr>
          <w:color w:val="auto"/>
          <w:lang w:val="kk-KZ"/>
        </w:rPr>
        <w:t>Серіктестікке</w:t>
      </w:r>
      <w:r w:rsidR="002B4857" w:rsidRPr="00ED32B8">
        <w:rPr>
          <w:color w:val="auto"/>
          <w:lang w:val="ru-RU"/>
        </w:rPr>
        <w:t xml:space="preserve"> немесе мемлекеттік қызметшіге әсер етуге және олардан </w:t>
      </w:r>
      <w:r>
        <w:rPr>
          <w:color w:val="auto"/>
          <w:lang w:val="kk-KZ"/>
        </w:rPr>
        <w:t>Серіктестікке</w:t>
      </w:r>
      <w:r w:rsidR="002B4857" w:rsidRPr="00ED32B8">
        <w:rPr>
          <w:color w:val="auto"/>
          <w:lang w:val="ru-RU"/>
        </w:rPr>
        <w:t xml:space="preserve"> немесе </w:t>
      </w:r>
      <w:r>
        <w:rPr>
          <w:color w:val="auto"/>
          <w:lang w:val="kk-KZ"/>
        </w:rPr>
        <w:t>Серіктестік</w:t>
      </w:r>
      <w:r w:rsidR="002B4857" w:rsidRPr="00ED32B8">
        <w:rPr>
          <w:color w:val="auto"/>
          <w:lang w:val="ru-RU"/>
        </w:rPr>
        <w:t xml:space="preserve"> қызметкеріне жеке өзі заңсыз артықшылық алуға ықпал ететін әрекеттерге қол жеткізуге арналған мүліктік (мүліктік емес) игіліктер мен артықшылықтар беруі немесе алуы. </w:t>
      </w:r>
    </w:p>
    <w:p w:rsidR="00FF4C19" w:rsidRPr="00ED32B8" w:rsidRDefault="002B4857">
      <w:pPr>
        <w:ind w:left="-15" w:right="0"/>
        <w:rPr>
          <w:color w:val="auto"/>
          <w:lang w:val="ru-RU"/>
        </w:rPr>
      </w:pPr>
      <w:r w:rsidRPr="00ED32B8">
        <w:rPr>
          <w:color w:val="auto"/>
          <w:lang w:val="ru-RU"/>
        </w:rPr>
        <w:t xml:space="preserve">11. </w:t>
      </w:r>
      <w:r w:rsidR="00B60200">
        <w:rPr>
          <w:color w:val="auto"/>
          <w:lang w:val="kk-KZ"/>
        </w:rPr>
        <w:t>Серіктестік</w:t>
      </w:r>
      <w:r w:rsidRPr="00ED32B8">
        <w:rPr>
          <w:color w:val="auto"/>
          <w:lang w:val="ru-RU"/>
        </w:rPr>
        <w:t xml:space="preserve"> қызметкерлеріне атқаратын лауазымына қарамастан корпоративтік мүлікті, ақпаратты, </w:t>
      </w:r>
      <w:r w:rsidR="00B60200">
        <w:rPr>
          <w:color w:val="auto"/>
          <w:lang w:val="kk-KZ"/>
        </w:rPr>
        <w:t>Серіктестіктегі</w:t>
      </w:r>
      <w:r w:rsidRPr="00ED32B8">
        <w:rPr>
          <w:color w:val="auto"/>
          <w:lang w:val="ru-RU"/>
        </w:rPr>
        <w:t xml:space="preserve"> өз лауазымын пайдалану кезінде немесе </w:t>
      </w:r>
      <w:r w:rsidR="00B60200">
        <w:rPr>
          <w:color w:val="auto"/>
          <w:lang w:val="kk-KZ"/>
        </w:rPr>
        <w:t>Серіктестік</w:t>
      </w:r>
      <w:r w:rsidR="00B60200" w:rsidRPr="00ED32B8">
        <w:rPr>
          <w:color w:val="auto"/>
          <w:lang w:val="ru-RU"/>
        </w:rPr>
        <w:t xml:space="preserve"> </w:t>
      </w:r>
      <w:r w:rsidRPr="00ED32B8">
        <w:rPr>
          <w:color w:val="auto"/>
          <w:lang w:val="ru-RU"/>
        </w:rPr>
        <w:t xml:space="preserve">атынан өзінің қызметтік міндеттерін орындау шеңберінде ашылуы мүмкін мүмкіндіктерді жеке мақсатта пайдалануға тыйым салынады.  </w:t>
      </w:r>
    </w:p>
    <w:p w:rsidR="00FF4C19" w:rsidRPr="00ED32B8" w:rsidRDefault="002B4857">
      <w:pPr>
        <w:spacing w:after="28" w:line="259" w:lineRule="auto"/>
        <w:ind w:right="0" w:firstLine="0"/>
        <w:jc w:val="left"/>
        <w:rPr>
          <w:color w:val="auto"/>
          <w:lang w:val="ru-RU"/>
        </w:rPr>
      </w:pPr>
      <w:r w:rsidRPr="00ED32B8">
        <w:rPr>
          <w:color w:val="auto"/>
          <w:lang w:val="ru-RU"/>
        </w:rPr>
        <w:t xml:space="preserve"> </w:t>
      </w:r>
    </w:p>
    <w:p w:rsidR="00FF4C19" w:rsidRPr="00ED32B8" w:rsidRDefault="00063A32">
      <w:pPr>
        <w:pStyle w:val="1"/>
        <w:ind w:left="561"/>
        <w:rPr>
          <w:color w:val="auto"/>
          <w:lang w:val="ru-RU"/>
        </w:rPr>
      </w:pPr>
      <w:r>
        <w:rPr>
          <w:color w:val="auto"/>
          <w:lang w:val="ru-RU"/>
        </w:rPr>
        <w:t>12</w:t>
      </w:r>
      <w:r w:rsidR="002B4857" w:rsidRPr="00ED32B8">
        <w:rPr>
          <w:color w:val="auto"/>
          <w:lang w:val="ru-RU"/>
        </w:rPr>
        <w:t xml:space="preserve">-тарау. Сыйлықтарды қабылдауға тыйым салу </w:t>
      </w:r>
    </w:p>
    <w:p w:rsidR="00FF4C19" w:rsidRPr="0091500A" w:rsidRDefault="002B4857">
      <w:pPr>
        <w:ind w:left="-15" w:right="0"/>
        <w:rPr>
          <w:color w:val="auto"/>
          <w:lang w:val="ru-RU"/>
        </w:rPr>
      </w:pPr>
      <w:r w:rsidRPr="00ED32B8">
        <w:rPr>
          <w:color w:val="auto"/>
          <w:lang w:val="ru-RU"/>
        </w:rPr>
        <w:t>1.</w:t>
      </w:r>
      <w:r w:rsidRPr="00ED32B8">
        <w:rPr>
          <w:rFonts w:ascii="Arial" w:eastAsia="Arial" w:hAnsi="Arial" w:cs="Arial"/>
          <w:color w:val="auto"/>
          <w:lang w:val="ru-RU"/>
        </w:rPr>
        <w:t xml:space="preserve"> </w:t>
      </w:r>
      <w:r w:rsidR="00B60200">
        <w:rPr>
          <w:color w:val="auto"/>
          <w:lang w:val="kk-KZ"/>
        </w:rPr>
        <w:t>Серіктестік</w:t>
      </w:r>
      <w:r w:rsidRPr="00ED32B8">
        <w:rPr>
          <w:color w:val="auto"/>
          <w:lang w:val="ru-RU"/>
        </w:rPr>
        <w:t xml:space="preserve"> жұмысында шешім қабылдауға ықпал ету мақсатында сыйлықтар, қызметтер алу,</w:t>
      </w:r>
      <w:r w:rsidR="0091500A">
        <w:rPr>
          <w:color w:val="auto"/>
          <w:lang w:val="ru-RU"/>
        </w:rPr>
        <w:t xml:space="preserve"> түскі асқа бару/шақыру, ойын-</w:t>
      </w:r>
      <w:r w:rsidRPr="00ED32B8">
        <w:rPr>
          <w:color w:val="auto"/>
          <w:lang w:val="ru-RU"/>
        </w:rPr>
        <w:t xml:space="preserve">сауыққа қатысу (бұдан әрі-Сыйлықтар), сол сияқты әрекет жасауға жол берілмейді. </w:t>
      </w:r>
      <w:r w:rsidRPr="0091500A">
        <w:rPr>
          <w:color w:val="auto"/>
          <w:lang w:val="ru-RU"/>
        </w:rPr>
        <w:t xml:space="preserve">Бұл дегеніміз </w:t>
      </w:r>
      <w:r w:rsidR="0091500A">
        <w:rPr>
          <w:color w:val="auto"/>
          <w:lang w:val="kk-KZ"/>
        </w:rPr>
        <w:t>Серіктестік</w:t>
      </w:r>
      <w:r w:rsidRPr="0091500A">
        <w:rPr>
          <w:color w:val="auto"/>
          <w:lang w:val="ru-RU"/>
        </w:rPr>
        <w:t xml:space="preserve">: </w:t>
      </w:r>
    </w:p>
    <w:p w:rsidR="00FF4C19" w:rsidRPr="0091500A" w:rsidRDefault="0091500A" w:rsidP="0091500A">
      <w:pPr>
        <w:ind w:left="556" w:right="0" w:firstLine="0"/>
        <w:rPr>
          <w:color w:val="auto"/>
          <w:lang w:val="ru-RU"/>
        </w:rPr>
      </w:pPr>
      <w:r>
        <w:rPr>
          <w:color w:val="auto"/>
          <w:lang w:val="kk-KZ"/>
        </w:rPr>
        <w:t xml:space="preserve">- </w:t>
      </w:r>
      <w:r w:rsidR="002B4857" w:rsidRPr="0091500A">
        <w:rPr>
          <w:color w:val="auto"/>
          <w:lang w:val="ru-RU"/>
        </w:rPr>
        <w:t xml:space="preserve">қолма-қол ақша түрінде сыйлықтар беруді және алуды болдырмайды; </w:t>
      </w:r>
    </w:p>
    <w:p w:rsidR="00FF4C19" w:rsidRPr="0091500A" w:rsidRDefault="0091500A" w:rsidP="0091500A">
      <w:pPr>
        <w:spacing w:after="34"/>
        <w:ind w:left="556" w:right="0" w:firstLine="0"/>
        <w:rPr>
          <w:color w:val="auto"/>
          <w:lang w:val="ru-RU"/>
        </w:rPr>
      </w:pPr>
      <w:r>
        <w:rPr>
          <w:color w:val="auto"/>
          <w:lang w:val="ru-RU"/>
        </w:rPr>
        <w:t xml:space="preserve">- </w:t>
      </w:r>
      <w:r w:rsidR="002B4857" w:rsidRPr="0091500A">
        <w:rPr>
          <w:color w:val="auto"/>
          <w:lang w:val="ru-RU"/>
        </w:rPr>
        <w:t xml:space="preserve">егер ол алушыны белгілі бір жолмен әрекет етуге міндеттесе (немесе мұндай міндеттеменің көрінуін тудырса) немесе сыйлық туралы басқаларға белгілі болса, алушыны ыңғайсыз жағдайға қалдырса, құнды нәрсені беруді және алуды болдырмайды; </w:t>
      </w:r>
    </w:p>
    <w:p w:rsidR="00FF4C19" w:rsidRPr="0091500A" w:rsidRDefault="0091500A" w:rsidP="0091500A">
      <w:pPr>
        <w:ind w:left="556" w:right="0" w:firstLine="0"/>
        <w:rPr>
          <w:color w:val="auto"/>
          <w:lang w:val="ru-RU"/>
        </w:rPr>
      </w:pPr>
      <w:r>
        <w:rPr>
          <w:color w:val="auto"/>
          <w:lang w:val="kk-KZ"/>
        </w:rPr>
        <w:lastRenderedPageBreak/>
        <w:t xml:space="preserve">- </w:t>
      </w:r>
      <w:r w:rsidR="002B4857" w:rsidRPr="0091500A">
        <w:rPr>
          <w:color w:val="auto"/>
          <w:lang w:val="ru-RU"/>
        </w:rPr>
        <w:t xml:space="preserve">мемлекеттік лауазымды адаммен өзара іс қимыл жасау кезінде сыйлықтар ұсыну немесе қабылдау құқығын жояды; </w:t>
      </w:r>
    </w:p>
    <w:p w:rsidR="00FF4C19" w:rsidRPr="0091500A" w:rsidRDefault="0091500A" w:rsidP="0091500A">
      <w:pPr>
        <w:ind w:left="556" w:right="0" w:firstLine="0"/>
        <w:rPr>
          <w:color w:val="auto"/>
          <w:lang w:val="ru-RU"/>
        </w:rPr>
      </w:pPr>
      <w:r>
        <w:rPr>
          <w:color w:val="auto"/>
          <w:lang w:val="ru-RU"/>
        </w:rPr>
        <w:t xml:space="preserve">- </w:t>
      </w:r>
      <w:r w:rsidR="002B4857" w:rsidRPr="0091500A">
        <w:rPr>
          <w:color w:val="auto"/>
          <w:lang w:val="ru-RU"/>
        </w:rPr>
        <w:t xml:space="preserve">сыйлықтар беруге немесе алуға қатысты </w:t>
      </w:r>
      <w:r>
        <w:rPr>
          <w:color w:val="auto"/>
          <w:lang w:val="kk-KZ"/>
        </w:rPr>
        <w:t>Серіктестіктің</w:t>
      </w:r>
      <w:r w:rsidR="002B4857" w:rsidRPr="0091500A">
        <w:rPr>
          <w:color w:val="auto"/>
          <w:lang w:val="ru-RU"/>
        </w:rPr>
        <w:t xml:space="preserve"> құрылымдық бөлімшелерінің қызметін реттейтін тиісті ішкі ережелердің сақталуын қамтамасыз етеді дегенді білдіреді. </w:t>
      </w:r>
    </w:p>
    <w:p w:rsidR="00FF4C19" w:rsidRPr="0091500A" w:rsidRDefault="0091500A">
      <w:pPr>
        <w:numPr>
          <w:ilvl w:val="0"/>
          <w:numId w:val="43"/>
        </w:numPr>
        <w:ind w:right="0"/>
        <w:rPr>
          <w:color w:val="auto"/>
          <w:lang w:val="ru-RU"/>
        </w:rPr>
      </w:pPr>
      <w:r>
        <w:rPr>
          <w:color w:val="auto"/>
          <w:lang w:val="kk-KZ"/>
        </w:rPr>
        <w:t>Серіктестік</w:t>
      </w:r>
      <w:r w:rsidR="002B4857" w:rsidRPr="0091500A">
        <w:rPr>
          <w:color w:val="auto"/>
          <w:lang w:val="ru-RU"/>
        </w:rPr>
        <w:t xml:space="preserve"> қызметкері </w:t>
      </w:r>
      <w:r>
        <w:rPr>
          <w:color w:val="auto"/>
          <w:lang w:val="kk-KZ"/>
        </w:rPr>
        <w:t>Серіктестіктің</w:t>
      </w:r>
      <w:r w:rsidR="002B4857" w:rsidRPr="0091500A">
        <w:rPr>
          <w:color w:val="auto"/>
          <w:lang w:val="ru-RU"/>
        </w:rPr>
        <w:t xml:space="preserve"> өнім берушілерінен немесе тұтынушыларынан мүліктік (мүліктік емес) игіліктер мен артықшылықтарды талап ете алмайды немесе қабылдай алмайды.  </w:t>
      </w:r>
    </w:p>
    <w:p w:rsidR="00FF4C19" w:rsidRPr="0024564D" w:rsidRDefault="0091500A">
      <w:pPr>
        <w:numPr>
          <w:ilvl w:val="0"/>
          <w:numId w:val="43"/>
        </w:numPr>
        <w:ind w:right="0"/>
        <w:rPr>
          <w:color w:val="auto"/>
          <w:lang w:val="ru-RU"/>
        </w:rPr>
      </w:pPr>
      <w:r>
        <w:rPr>
          <w:color w:val="auto"/>
          <w:lang w:val="kk-KZ"/>
        </w:rPr>
        <w:t>Серіктестік</w:t>
      </w:r>
      <w:r w:rsidR="002B4857" w:rsidRPr="00063A32">
        <w:rPr>
          <w:color w:val="auto"/>
          <w:lang w:val="ru-RU"/>
        </w:rPr>
        <w:t xml:space="preserve"> жеке ішкі құжатта алынған немесе берілген сыйлықтармен жұмыс істеу рәсімдері мен тәртібін белгілейді. </w:t>
      </w:r>
      <w:r w:rsidR="002B4857" w:rsidRPr="0024564D">
        <w:rPr>
          <w:color w:val="auto"/>
          <w:lang w:val="ru-RU"/>
        </w:rPr>
        <w:t xml:space="preserve">Қызметкерлер белгіленген рәсімдерді, оның ішінде ықтимал мүдделер қақтығысын болдырмау немесе сыбайлас жемқорлық құқық бұзушылыққа жол бермеу мақсатында ұстануға міндетті. </w:t>
      </w:r>
    </w:p>
    <w:p w:rsidR="00FF4C19" w:rsidRPr="0024564D" w:rsidRDefault="002B4857">
      <w:pPr>
        <w:spacing w:after="25" w:line="259" w:lineRule="auto"/>
        <w:ind w:left="566" w:right="0" w:firstLine="0"/>
        <w:jc w:val="left"/>
        <w:rPr>
          <w:color w:val="auto"/>
          <w:lang w:val="ru-RU"/>
        </w:rPr>
      </w:pPr>
      <w:r w:rsidRPr="0024564D">
        <w:rPr>
          <w:color w:val="auto"/>
          <w:lang w:val="ru-RU"/>
        </w:rPr>
        <w:t xml:space="preserve"> </w:t>
      </w:r>
    </w:p>
    <w:p w:rsidR="00FF4C19" w:rsidRPr="0024564D" w:rsidRDefault="00063A32">
      <w:pPr>
        <w:pStyle w:val="1"/>
        <w:ind w:left="561"/>
        <w:rPr>
          <w:color w:val="auto"/>
          <w:lang w:val="ru-RU"/>
        </w:rPr>
      </w:pPr>
      <w:r w:rsidRPr="0024564D">
        <w:rPr>
          <w:color w:val="auto"/>
          <w:lang w:val="ru-RU"/>
        </w:rPr>
        <w:t>13</w:t>
      </w:r>
      <w:r w:rsidR="002B4857" w:rsidRPr="0024564D">
        <w:rPr>
          <w:color w:val="auto"/>
          <w:lang w:val="ru-RU"/>
        </w:rPr>
        <w:t xml:space="preserve">-тарау. Киберқауіпсіздік  </w:t>
      </w:r>
    </w:p>
    <w:p w:rsidR="00FF4C19" w:rsidRPr="0024564D" w:rsidRDefault="00063A32">
      <w:pPr>
        <w:ind w:left="-15" w:right="0"/>
        <w:rPr>
          <w:color w:val="auto"/>
          <w:lang w:val="ru-RU"/>
        </w:rPr>
      </w:pPr>
      <w:r>
        <w:rPr>
          <w:color w:val="auto"/>
          <w:lang w:val="kk-KZ"/>
        </w:rPr>
        <w:t>Серіктестік</w:t>
      </w:r>
      <w:r w:rsidR="002B4857" w:rsidRPr="0024564D">
        <w:rPr>
          <w:color w:val="auto"/>
          <w:lang w:val="ru-RU"/>
        </w:rPr>
        <w:t xml:space="preserve"> қызметкерлері </w:t>
      </w:r>
      <w:r>
        <w:rPr>
          <w:color w:val="auto"/>
          <w:lang w:val="kk-KZ"/>
        </w:rPr>
        <w:t>Серіктестіктің</w:t>
      </w:r>
      <w:r w:rsidR="002B4857" w:rsidRPr="0024564D">
        <w:rPr>
          <w:color w:val="auto"/>
          <w:lang w:val="ru-RU"/>
        </w:rPr>
        <w:t xml:space="preserve"> жаһандық бәсекелестік жағдайында </w:t>
      </w:r>
      <w:r>
        <w:rPr>
          <w:color w:val="auto"/>
          <w:lang w:val="kk-KZ"/>
        </w:rPr>
        <w:t>Серіктестіктің</w:t>
      </w:r>
      <w:r w:rsidR="002B4857" w:rsidRPr="0024564D">
        <w:rPr>
          <w:color w:val="auto"/>
          <w:lang w:val="ru-RU"/>
        </w:rPr>
        <w:t xml:space="preserve"> тұрақты дамуын қамтамасыз ететін электрондық ақпараттық ресурстардың, ақпараттық жүйелердің және ақпараттық-коммуникациялық инфрақұрылымның сыртқы және ішкі қатерлерден қорғалу деңгейіне қол жеткізуге және қолдауға бағытталған күш</w:t>
      </w:r>
      <w:r>
        <w:rPr>
          <w:color w:val="auto"/>
          <w:lang w:val="kk-KZ"/>
        </w:rPr>
        <w:t>-</w:t>
      </w:r>
      <w:r w:rsidR="002B4857" w:rsidRPr="0024564D">
        <w:rPr>
          <w:color w:val="auto"/>
          <w:lang w:val="ru-RU"/>
        </w:rPr>
        <w:t xml:space="preserve">жігерін қолдайды. Бұл орындалуы өңделетін ақпараттың құпиялылығын, тұтастығын және қолжетімділігін қамтамасыз ететін ақпараттық қауіпсіздік талаптарын түсіну және сақтау дегенді білдіреді. </w:t>
      </w:r>
    </w:p>
    <w:p w:rsidR="00FF4C19" w:rsidRPr="0024564D" w:rsidRDefault="002B4857">
      <w:pPr>
        <w:spacing w:after="28" w:line="259" w:lineRule="auto"/>
        <w:ind w:left="566" w:right="0" w:firstLine="0"/>
        <w:jc w:val="left"/>
        <w:rPr>
          <w:color w:val="auto"/>
          <w:lang w:val="ru-RU"/>
        </w:rPr>
      </w:pPr>
      <w:r w:rsidRPr="0024564D">
        <w:rPr>
          <w:color w:val="auto"/>
          <w:lang w:val="ru-RU"/>
        </w:rPr>
        <w:t xml:space="preserve"> </w:t>
      </w:r>
    </w:p>
    <w:p w:rsidR="00FF4C19" w:rsidRPr="0024564D" w:rsidRDefault="00063A32">
      <w:pPr>
        <w:pStyle w:val="1"/>
        <w:ind w:left="561"/>
        <w:rPr>
          <w:color w:val="auto"/>
          <w:lang w:val="ru-RU"/>
        </w:rPr>
      </w:pPr>
      <w:r w:rsidRPr="0024564D">
        <w:rPr>
          <w:color w:val="auto"/>
          <w:lang w:val="ru-RU"/>
        </w:rPr>
        <w:t>14</w:t>
      </w:r>
      <w:r w:rsidR="002B4857" w:rsidRPr="0024564D">
        <w:rPr>
          <w:color w:val="auto"/>
          <w:lang w:val="ru-RU"/>
        </w:rPr>
        <w:t xml:space="preserve">-тарау. Қоршаған ортаға теріс әсерді азайту </w:t>
      </w:r>
    </w:p>
    <w:p w:rsidR="00FF4C19" w:rsidRPr="0024564D" w:rsidRDefault="00063A32">
      <w:pPr>
        <w:numPr>
          <w:ilvl w:val="0"/>
          <w:numId w:val="44"/>
        </w:numPr>
        <w:ind w:right="0"/>
        <w:rPr>
          <w:color w:val="auto"/>
          <w:lang w:val="ru-RU"/>
        </w:rPr>
      </w:pPr>
      <w:r>
        <w:rPr>
          <w:color w:val="auto"/>
          <w:lang w:val="kk-KZ"/>
        </w:rPr>
        <w:t>Серіктестік</w:t>
      </w:r>
      <w:r w:rsidR="002B4857" w:rsidRPr="0024564D">
        <w:rPr>
          <w:color w:val="auto"/>
          <w:lang w:val="ru-RU"/>
        </w:rPr>
        <w:t xml:space="preserve"> өз жұмысының қоршаған ортаға әсерін азайтуға тырысады. </w:t>
      </w:r>
      <w:r>
        <w:rPr>
          <w:color w:val="auto"/>
          <w:lang w:val="kk-KZ"/>
        </w:rPr>
        <w:t>Серіктестік</w:t>
      </w:r>
      <w:r w:rsidRPr="0024564D">
        <w:rPr>
          <w:color w:val="auto"/>
          <w:lang w:val="ru-RU"/>
        </w:rPr>
        <w:t xml:space="preserve"> </w:t>
      </w:r>
      <w:r w:rsidR="002B4857" w:rsidRPr="0024564D">
        <w:rPr>
          <w:color w:val="auto"/>
          <w:lang w:val="ru-RU"/>
        </w:rPr>
        <w:t xml:space="preserve">және оның серіктестері, өнім берушілері мен тұтынушылары үшін әзірленген және қабылданған шешімдер </w:t>
      </w:r>
      <w:r>
        <w:rPr>
          <w:color w:val="auto"/>
          <w:lang w:val="kk-KZ"/>
        </w:rPr>
        <w:t>Серіктестіктің</w:t>
      </w:r>
      <w:r w:rsidR="002B4857" w:rsidRPr="0024564D">
        <w:rPr>
          <w:color w:val="auto"/>
          <w:lang w:val="ru-RU"/>
        </w:rPr>
        <w:t xml:space="preserve"> кез келген өмірлік циклінде экологиялық таза даму принципіне негізделген. Бұл қалдықтарды азайтуды және іс-әрекеттерді жүргізу кезінде ресурстарды тиімді пайдалануды білдіреді. </w:t>
      </w:r>
    </w:p>
    <w:p w:rsidR="00FF4C19" w:rsidRPr="0024564D" w:rsidRDefault="00063A32">
      <w:pPr>
        <w:numPr>
          <w:ilvl w:val="0"/>
          <w:numId w:val="44"/>
        </w:numPr>
        <w:ind w:right="0"/>
        <w:rPr>
          <w:color w:val="auto"/>
          <w:lang w:val="ru-RU"/>
        </w:rPr>
      </w:pPr>
      <w:r>
        <w:rPr>
          <w:color w:val="auto"/>
          <w:lang w:val="kk-KZ"/>
        </w:rPr>
        <w:t>Серіктестік</w:t>
      </w:r>
      <w:r w:rsidRPr="0024564D">
        <w:rPr>
          <w:color w:val="auto"/>
          <w:lang w:val="ru-RU"/>
        </w:rPr>
        <w:t xml:space="preserve"> </w:t>
      </w:r>
      <w:r w:rsidR="002B4857" w:rsidRPr="0024564D">
        <w:rPr>
          <w:color w:val="auto"/>
          <w:lang w:val="ru-RU"/>
        </w:rPr>
        <w:t xml:space="preserve">қауіпті және биологиялық қауіпті қалдықтарды өңдеуге және кәдеге жаратуға қатысты тиісті рәсімдерді адал сақтайды, қауіпті материалдарды тиісінше өңдеуге қойылатын барлық талаптарды ұстанады. </w:t>
      </w:r>
      <w:r>
        <w:rPr>
          <w:color w:val="auto"/>
          <w:lang w:val="kk-KZ"/>
        </w:rPr>
        <w:t>Серіктестік</w:t>
      </w:r>
      <w:r w:rsidR="002B4857" w:rsidRPr="0024564D">
        <w:rPr>
          <w:color w:val="auto"/>
          <w:lang w:val="ru-RU"/>
        </w:rPr>
        <w:t xml:space="preserve"> қызметкерлері жоғары тұрған басшылыққа қауіпті заттардың шығарылуына, дұрыс тасталмауына, сондай-ақ қоршаған ортаға зиян келтіруі мүмкін барлық басқа жағдайларға қатысты кез келген жағдайлар туралы дереу ескертеді. </w:t>
      </w:r>
    </w:p>
    <w:p w:rsidR="00FF4C19" w:rsidRPr="0024564D" w:rsidRDefault="002B4857">
      <w:pPr>
        <w:numPr>
          <w:ilvl w:val="0"/>
          <w:numId w:val="44"/>
        </w:numPr>
        <w:ind w:right="0"/>
        <w:rPr>
          <w:color w:val="auto"/>
          <w:lang w:val="ru-RU"/>
        </w:rPr>
      </w:pPr>
      <w:r w:rsidRPr="0024564D">
        <w:rPr>
          <w:color w:val="auto"/>
          <w:lang w:val="ru-RU"/>
        </w:rPr>
        <w:t xml:space="preserve">Қазақстан Республикасының заңнамасы шеңберінде </w:t>
      </w:r>
      <w:r w:rsidR="00063A32">
        <w:rPr>
          <w:color w:val="auto"/>
          <w:lang w:val="kk-KZ"/>
        </w:rPr>
        <w:t>Серіктестік</w:t>
      </w:r>
      <w:r w:rsidRPr="0024564D">
        <w:rPr>
          <w:color w:val="auto"/>
          <w:lang w:val="ru-RU"/>
        </w:rPr>
        <w:t xml:space="preserve"> қоршаған ортаны қорғау қажеттілігіне және қоршаған ортаның ластануы себебінен адамдардың денсаулығына байланысты проблемалар туғызбауға тиісті көңіл бөледі.  </w:t>
      </w:r>
    </w:p>
    <w:p w:rsidR="00FF4C19" w:rsidRPr="0024564D" w:rsidRDefault="002B4857">
      <w:pPr>
        <w:numPr>
          <w:ilvl w:val="0"/>
          <w:numId w:val="44"/>
        </w:numPr>
        <w:ind w:right="0"/>
        <w:rPr>
          <w:color w:val="auto"/>
          <w:lang w:val="ru-RU"/>
        </w:rPr>
      </w:pPr>
      <w:r w:rsidRPr="0024564D">
        <w:rPr>
          <w:color w:val="auto"/>
          <w:lang w:val="ru-RU"/>
        </w:rPr>
        <w:t xml:space="preserve">Қоршаған ортаны қорғаудың көрсетілген қағидаттарын енгізу шеңберінде </w:t>
      </w:r>
      <w:r w:rsidR="00063A32">
        <w:rPr>
          <w:color w:val="auto"/>
          <w:lang w:val="kk-KZ"/>
        </w:rPr>
        <w:t>Серіктестік</w:t>
      </w:r>
      <w:r w:rsidRPr="0024564D">
        <w:rPr>
          <w:color w:val="auto"/>
          <w:lang w:val="ru-RU"/>
        </w:rPr>
        <w:t xml:space="preserve"> «</w:t>
      </w:r>
      <w:r w:rsidR="00063A32">
        <w:rPr>
          <w:color w:val="auto"/>
          <w:lang w:val="kk-KZ"/>
        </w:rPr>
        <w:t>ОРТАЛЫҚ</w:t>
      </w:r>
      <w:r w:rsidRPr="0024564D">
        <w:rPr>
          <w:color w:val="auto"/>
          <w:lang w:val="ru-RU"/>
        </w:rPr>
        <w:t>»</w:t>
      </w:r>
      <w:r w:rsidR="00063A32">
        <w:rPr>
          <w:color w:val="auto"/>
          <w:lang w:val="kk-KZ"/>
        </w:rPr>
        <w:t xml:space="preserve"> ӨК»</w:t>
      </w:r>
      <w:r w:rsidRPr="0024564D">
        <w:rPr>
          <w:color w:val="auto"/>
          <w:lang w:val="ru-RU"/>
        </w:rPr>
        <w:t xml:space="preserve"> </w:t>
      </w:r>
      <w:r w:rsidR="00063A32">
        <w:rPr>
          <w:color w:val="auto"/>
          <w:lang w:val="kk-KZ"/>
        </w:rPr>
        <w:t>ЖШС</w:t>
      </w:r>
      <w:r w:rsidRPr="0024564D">
        <w:rPr>
          <w:color w:val="auto"/>
          <w:lang w:val="ru-RU"/>
        </w:rPr>
        <w:t xml:space="preserve"> өнім берушілері мен мердігерлерінің кодексінде тиісті ережелерді көздейді. </w:t>
      </w:r>
    </w:p>
    <w:p w:rsidR="00FF4C19" w:rsidRPr="0024564D" w:rsidRDefault="002B4857">
      <w:pPr>
        <w:spacing w:after="28" w:line="259" w:lineRule="auto"/>
        <w:ind w:right="0" w:firstLine="0"/>
        <w:jc w:val="left"/>
        <w:rPr>
          <w:color w:val="auto"/>
          <w:lang w:val="ru-RU"/>
        </w:rPr>
      </w:pPr>
      <w:r w:rsidRPr="0024564D">
        <w:rPr>
          <w:color w:val="auto"/>
          <w:lang w:val="ru-RU"/>
        </w:rPr>
        <w:t xml:space="preserve"> </w:t>
      </w:r>
    </w:p>
    <w:p w:rsidR="00FF4C19" w:rsidRPr="0024564D" w:rsidRDefault="00063A32">
      <w:pPr>
        <w:pStyle w:val="1"/>
        <w:spacing w:after="79"/>
        <w:ind w:left="561"/>
        <w:rPr>
          <w:color w:val="auto"/>
          <w:lang w:val="ru-RU"/>
        </w:rPr>
      </w:pPr>
      <w:r w:rsidRPr="0024564D">
        <w:rPr>
          <w:color w:val="auto"/>
          <w:lang w:val="ru-RU"/>
        </w:rPr>
        <w:lastRenderedPageBreak/>
        <w:t>15</w:t>
      </w:r>
      <w:r w:rsidR="002B4857" w:rsidRPr="0024564D">
        <w:rPr>
          <w:color w:val="auto"/>
          <w:lang w:val="ru-RU"/>
        </w:rPr>
        <w:t xml:space="preserve">-тарау. Балалар еңбегі және мәжбүрлі еңбек  </w:t>
      </w:r>
    </w:p>
    <w:p w:rsidR="00FF4C19" w:rsidRPr="0024564D" w:rsidRDefault="00063A32">
      <w:pPr>
        <w:ind w:left="-15" w:right="0"/>
        <w:rPr>
          <w:color w:val="auto"/>
          <w:lang w:val="ru-RU"/>
        </w:rPr>
      </w:pPr>
      <w:r>
        <w:rPr>
          <w:color w:val="auto"/>
          <w:lang w:val="kk-KZ"/>
        </w:rPr>
        <w:t>Серіктестік</w:t>
      </w:r>
      <w:r w:rsidR="002B4857" w:rsidRPr="0024564D">
        <w:rPr>
          <w:color w:val="auto"/>
          <w:lang w:val="ru-RU"/>
        </w:rPr>
        <w:t xml:space="preserve"> балалар еңбегі мен мәжбүрлі еңбекке қарсы және келесі принциптерді сақтайды:  </w:t>
      </w:r>
    </w:p>
    <w:p w:rsidR="00FF4C19" w:rsidRPr="00ED32B8" w:rsidRDefault="00063A32">
      <w:pPr>
        <w:numPr>
          <w:ilvl w:val="0"/>
          <w:numId w:val="45"/>
        </w:numPr>
        <w:ind w:right="0"/>
        <w:rPr>
          <w:color w:val="auto"/>
        </w:rPr>
      </w:pPr>
      <w:r>
        <w:rPr>
          <w:color w:val="auto"/>
          <w:lang w:val="kk-KZ"/>
        </w:rPr>
        <w:t>Серіктестік</w:t>
      </w:r>
      <w:r w:rsidR="002B4857" w:rsidRPr="00ED32B8">
        <w:rPr>
          <w:color w:val="auto"/>
        </w:rPr>
        <w:t xml:space="preserve"> Қазақстан Республикасының заңнамасын және ең төменгі еңбек жасы туралы талаптарды сақтайды және балалар еңбегін пайдаланбайды. 16 жасқа толмаған адамдарды </w:t>
      </w:r>
      <w:r>
        <w:rPr>
          <w:color w:val="auto"/>
          <w:lang w:val="kk-KZ"/>
        </w:rPr>
        <w:t>Серіктестік</w:t>
      </w:r>
      <w:r w:rsidR="002B4857" w:rsidRPr="00ED32B8">
        <w:rPr>
          <w:color w:val="auto"/>
        </w:rPr>
        <w:t xml:space="preserve"> жұмысқа қабылдай алмайды.  </w:t>
      </w:r>
    </w:p>
    <w:p w:rsidR="00FF4C19" w:rsidRPr="00ED32B8" w:rsidRDefault="00063A32">
      <w:pPr>
        <w:numPr>
          <w:ilvl w:val="0"/>
          <w:numId w:val="45"/>
        </w:numPr>
        <w:ind w:right="0"/>
        <w:rPr>
          <w:color w:val="auto"/>
        </w:rPr>
      </w:pPr>
      <w:r>
        <w:rPr>
          <w:color w:val="auto"/>
          <w:lang w:val="kk-KZ"/>
        </w:rPr>
        <w:t>Серіктестік</w:t>
      </w:r>
      <w:r w:rsidR="002B4857" w:rsidRPr="00ED32B8">
        <w:rPr>
          <w:color w:val="auto"/>
        </w:rPr>
        <w:t xml:space="preserve"> заңсыз балалар еңбегін пайдаланбайды, серіктестермен, өнім берушілермен және тұтынушылармен ынтымақтаспайды, сондай-ақ заңсыз балалар еңбегін пайдаланатын ұйымдармен бірлескен кәсіпорындарға кірмейді.  </w:t>
      </w:r>
    </w:p>
    <w:p w:rsidR="00FF4C19" w:rsidRPr="00ED32B8" w:rsidRDefault="00063A32">
      <w:pPr>
        <w:numPr>
          <w:ilvl w:val="0"/>
          <w:numId w:val="45"/>
        </w:numPr>
        <w:ind w:right="0"/>
        <w:rPr>
          <w:color w:val="auto"/>
        </w:rPr>
      </w:pPr>
      <w:r>
        <w:rPr>
          <w:color w:val="auto"/>
          <w:lang w:val="kk-KZ"/>
        </w:rPr>
        <w:t>Серіктестік</w:t>
      </w:r>
      <w:r w:rsidR="002B4857" w:rsidRPr="00ED32B8">
        <w:rPr>
          <w:color w:val="auto"/>
        </w:rPr>
        <w:t xml:space="preserve"> мәжбүрлі еңбекке, оның ішінде серіктестер, өнім берушілер және тұтынушылар тарапынан жол бермейді. </w:t>
      </w:r>
    </w:p>
    <w:p w:rsidR="00FF4C19" w:rsidRPr="00ED32B8" w:rsidRDefault="002B4857">
      <w:pPr>
        <w:spacing w:after="29" w:line="259" w:lineRule="auto"/>
        <w:ind w:left="566" w:right="0" w:firstLine="0"/>
        <w:jc w:val="left"/>
        <w:rPr>
          <w:color w:val="auto"/>
        </w:rPr>
      </w:pPr>
      <w:r w:rsidRPr="00ED32B8">
        <w:rPr>
          <w:color w:val="auto"/>
        </w:rPr>
        <w:t xml:space="preserve"> </w:t>
      </w:r>
    </w:p>
    <w:p w:rsidR="00FF4C19" w:rsidRPr="0024564D" w:rsidRDefault="00063A32">
      <w:pPr>
        <w:pStyle w:val="1"/>
        <w:ind w:left="561"/>
        <w:rPr>
          <w:color w:val="auto"/>
        </w:rPr>
      </w:pPr>
      <w:r w:rsidRPr="0024564D">
        <w:rPr>
          <w:color w:val="auto"/>
        </w:rPr>
        <w:t>16</w:t>
      </w:r>
      <w:r w:rsidR="002B4857" w:rsidRPr="0024564D">
        <w:rPr>
          <w:color w:val="auto"/>
        </w:rPr>
        <w:t>-</w:t>
      </w:r>
      <w:r w:rsidR="002B4857" w:rsidRPr="00ED32B8">
        <w:rPr>
          <w:color w:val="auto"/>
          <w:lang w:val="ru-RU"/>
        </w:rPr>
        <w:t>тарау</w:t>
      </w:r>
      <w:r w:rsidR="002B4857" w:rsidRPr="0024564D">
        <w:rPr>
          <w:color w:val="auto"/>
        </w:rPr>
        <w:t xml:space="preserve">. </w:t>
      </w:r>
      <w:r w:rsidR="002B4857" w:rsidRPr="00ED32B8">
        <w:rPr>
          <w:color w:val="auto"/>
          <w:lang w:val="ru-RU"/>
        </w:rPr>
        <w:t>Сатып</w:t>
      </w:r>
      <w:r w:rsidR="002B4857" w:rsidRPr="0024564D">
        <w:rPr>
          <w:color w:val="auto"/>
        </w:rPr>
        <w:t xml:space="preserve"> </w:t>
      </w:r>
      <w:r w:rsidR="002B4857" w:rsidRPr="00ED32B8">
        <w:rPr>
          <w:color w:val="auto"/>
          <w:lang w:val="ru-RU"/>
        </w:rPr>
        <w:t>алуды</w:t>
      </w:r>
      <w:r w:rsidR="002B4857" w:rsidRPr="0024564D">
        <w:rPr>
          <w:color w:val="auto"/>
        </w:rPr>
        <w:t xml:space="preserve"> </w:t>
      </w:r>
      <w:r w:rsidR="002B4857" w:rsidRPr="00ED32B8">
        <w:rPr>
          <w:color w:val="auto"/>
          <w:lang w:val="ru-RU"/>
        </w:rPr>
        <w:t>тек</w:t>
      </w:r>
      <w:r w:rsidR="002B4857" w:rsidRPr="0024564D">
        <w:rPr>
          <w:color w:val="auto"/>
        </w:rPr>
        <w:t xml:space="preserve"> </w:t>
      </w:r>
      <w:r>
        <w:rPr>
          <w:color w:val="auto"/>
          <w:lang w:val="kk-KZ"/>
        </w:rPr>
        <w:t>Серіктестік</w:t>
      </w:r>
      <w:r w:rsidR="002B4857" w:rsidRPr="0024564D">
        <w:rPr>
          <w:color w:val="auto"/>
        </w:rPr>
        <w:t xml:space="preserve"> </w:t>
      </w:r>
      <w:r w:rsidR="002B4857" w:rsidRPr="00ED32B8">
        <w:rPr>
          <w:color w:val="auto"/>
          <w:lang w:val="ru-RU"/>
        </w:rPr>
        <w:t>мүддесі</w:t>
      </w:r>
      <w:r w:rsidR="002B4857" w:rsidRPr="0024564D">
        <w:rPr>
          <w:color w:val="auto"/>
        </w:rPr>
        <w:t xml:space="preserve"> </w:t>
      </w:r>
      <w:r w:rsidR="002B4857" w:rsidRPr="00ED32B8">
        <w:rPr>
          <w:color w:val="auto"/>
          <w:lang w:val="ru-RU"/>
        </w:rPr>
        <w:t>үшін</w:t>
      </w:r>
      <w:r w:rsidR="002B4857" w:rsidRPr="0024564D">
        <w:rPr>
          <w:color w:val="auto"/>
        </w:rPr>
        <w:t xml:space="preserve"> </w:t>
      </w:r>
      <w:r w:rsidR="002B4857" w:rsidRPr="00ED32B8">
        <w:rPr>
          <w:color w:val="auto"/>
          <w:lang w:val="ru-RU"/>
        </w:rPr>
        <w:t>жүзеге</w:t>
      </w:r>
      <w:r w:rsidR="002B4857" w:rsidRPr="0024564D">
        <w:rPr>
          <w:color w:val="auto"/>
        </w:rPr>
        <w:t xml:space="preserve"> </w:t>
      </w:r>
      <w:r w:rsidR="002B4857" w:rsidRPr="00ED32B8">
        <w:rPr>
          <w:color w:val="auto"/>
          <w:lang w:val="ru-RU"/>
        </w:rPr>
        <w:t>асыру</w:t>
      </w:r>
      <w:r w:rsidR="002B4857" w:rsidRPr="0024564D">
        <w:rPr>
          <w:color w:val="auto"/>
        </w:rPr>
        <w:t xml:space="preserve"> </w:t>
      </w:r>
    </w:p>
    <w:p w:rsidR="00FF4C19" w:rsidRPr="0024564D" w:rsidRDefault="002B4857">
      <w:pPr>
        <w:numPr>
          <w:ilvl w:val="0"/>
          <w:numId w:val="46"/>
        </w:numPr>
        <w:ind w:right="0"/>
        <w:rPr>
          <w:color w:val="auto"/>
        </w:rPr>
      </w:pPr>
      <w:r w:rsidRPr="00ED32B8">
        <w:rPr>
          <w:color w:val="auto"/>
          <w:lang w:val="ru-RU"/>
        </w:rPr>
        <w:t>Сатып</w:t>
      </w:r>
      <w:r w:rsidRPr="0024564D">
        <w:rPr>
          <w:color w:val="auto"/>
        </w:rPr>
        <w:t xml:space="preserve"> </w:t>
      </w:r>
      <w:r w:rsidRPr="00ED32B8">
        <w:rPr>
          <w:color w:val="auto"/>
          <w:lang w:val="ru-RU"/>
        </w:rPr>
        <w:t>алу</w:t>
      </w:r>
      <w:r w:rsidRPr="0024564D">
        <w:rPr>
          <w:color w:val="auto"/>
        </w:rPr>
        <w:t xml:space="preserve"> </w:t>
      </w:r>
      <w:r w:rsidRPr="00ED32B8">
        <w:rPr>
          <w:color w:val="auto"/>
          <w:lang w:val="ru-RU"/>
        </w:rPr>
        <w:t>және</w:t>
      </w:r>
      <w:r w:rsidRPr="0024564D">
        <w:rPr>
          <w:color w:val="auto"/>
        </w:rPr>
        <w:t xml:space="preserve"> </w:t>
      </w:r>
      <w:r w:rsidRPr="00ED32B8">
        <w:rPr>
          <w:color w:val="auto"/>
          <w:lang w:val="ru-RU"/>
        </w:rPr>
        <w:t>шарттар</w:t>
      </w:r>
      <w:r w:rsidRPr="0024564D">
        <w:rPr>
          <w:color w:val="auto"/>
        </w:rPr>
        <w:t xml:space="preserve"> </w:t>
      </w:r>
      <w:r w:rsidRPr="00ED32B8">
        <w:rPr>
          <w:color w:val="auto"/>
          <w:lang w:val="ru-RU"/>
        </w:rPr>
        <w:t>жасасу</w:t>
      </w:r>
      <w:r w:rsidRPr="0024564D">
        <w:rPr>
          <w:color w:val="auto"/>
        </w:rPr>
        <w:t xml:space="preserve"> </w:t>
      </w:r>
      <w:r w:rsidRPr="00ED32B8">
        <w:rPr>
          <w:color w:val="auto"/>
          <w:lang w:val="ru-RU"/>
        </w:rPr>
        <w:t>туралы</w:t>
      </w:r>
      <w:r w:rsidRPr="0024564D">
        <w:rPr>
          <w:color w:val="auto"/>
        </w:rPr>
        <w:t xml:space="preserve"> </w:t>
      </w:r>
      <w:r w:rsidRPr="00ED32B8">
        <w:rPr>
          <w:color w:val="auto"/>
          <w:lang w:val="ru-RU"/>
        </w:rPr>
        <w:t>шешімдер</w:t>
      </w:r>
      <w:r w:rsidRPr="0024564D">
        <w:rPr>
          <w:color w:val="auto"/>
        </w:rPr>
        <w:t xml:space="preserve"> </w:t>
      </w:r>
      <w:r w:rsidRPr="00ED32B8">
        <w:rPr>
          <w:color w:val="auto"/>
          <w:lang w:val="ru-RU"/>
        </w:rPr>
        <w:t>тек</w:t>
      </w:r>
      <w:r w:rsidRPr="0024564D">
        <w:rPr>
          <w:color w:val="auto"/>
        </w:rPr>
        <w:t xml:space="preserve"> </w:t>
      </w:r>
      <w:r w:rsidR="00DD0234">
        <w:rPr>
          <w:color w:val="auto"/>
          <w:lang w:val="kk-KZ"/>
        </w:rPr>
        <w:t>Серіктестіктің</w:t>
      </w:r>
      <w:r w:rsidRPr="0024564D">
        <w:rPr>
          <w:color w:val="auto"/>
        </w:rPr>
        <w:t xml:space="preserve"> </w:t>
      </w:r>
      <w:r w:rsidRPr="00ED32B8">
        <w:rPr>
          <w:color w:val="auto"/>
          <w:lang w:val="ru-RU"/>
        </w:rPr>
        <w:t>мүддесі</w:t>
      </w:r>
      <w:r w:rsidRPr="0024564D">
        <w:rPr>
          <w:color w:val="auto"/>
        </w:rPr>
        <w:t xml:space="preserve"> </w:t>
      </w:r>
      <w:r w:rsidRPr="00ED32B8">
        <w:rPr>
          <w:color w:val="auto"/>
          <w:lang w:val="ru-RU"/>
        </w:rPr>
        <w:t>үшін</w:t>
      </w:r>
      <w:r w:rsidRPr="0024564D">
        <w:rPr>
          <w:color w:val="auto"/>
        </w:rPr>
        <w:t xml:space="preserve"> </w:t>
      </w:r>
      <w:r w:rsidRPr="00ED32B8">
        <w:rPr>
          <w:color w:val="auto"/>
          <w:lang w:val="ru-RU"/>
        </w:rPr>
        <w:t>және</w:t>
      </w:r>
      <w:r w:rsidRPr="0024564D">
        <w:rPr>
          <w:color w:val="auto"/>
        </w:rPr>
        <w:t xml:space="preserve"> «</w:t>
      </w:r>
      <w:r w:rsidRPr="00ED32B8">
        <w:rPr>
          <w:color w:val="auto"/>
          <w:lang w:val="ru-RU"/>
        </w:rPr>
        <w:t>Самұрық</w:t>
      </w:r>
      <w:r w:rsidRPr="0024564D">
        <w:rPr>
          <w:color w:val="auto"/>
        </w:rPr>
        <w:t>-</w:t>
      </w:r>
      <w:r w:rsidRPr="00ED32B8">
        <w:rPr>
          <w:color w:val="auto"/>
          <w:lang w:val="ru-RU"/>
        </w:rPr>
        <w:t>Қазына</w:t>
      </w:r>
      <w:r w:rsidRPr="0024564D">
        <w:rPr>
          <w:color w:val="auto"/>
        </w:rPr>
        <w:t xml:space="preserve">» </w:t>
      </w:r>
      <w:r w:rsidRPr="00ED32B8">
        <w:rPr>
          <w:color w:val="auto"/>
          <w:lang w:val="ru-RU"/>
        </w:rPr>
        <w:t>АҚ</w:t>
      </w:r>
      <w:r w:rsidRPr="0024564D">
        <w:rPr>
          <w:color w:val="auto"/>
        </w:rPr>
        <w:t xml:space="preserve"> </w:t>
      </w:r>
      <w:r w:rsidRPr="00ED32B8">
        <w:rPr>
          <w:color w:val="auto"/>
          <w:lang w:val="ru-RU"/>
        </w:rPr>
        <w:t>тәртібіне</w:t>
      </w:r>
      <w:r w:rsidRPr="0024564D">
        <w:rPr>
          <w:color w:val="auto"/>
        </w:rPr>
        <w:t xml:space="preserve"> </w:t>
      </w:r>
      <w:r w:rsidRPr="00ED32B8">
        <w:rPr>
          <w:color w:val="auto"/>
          <w:lang w:val="ru-RU"/>
        </w:rPr>
        <w:t>сәйкес</w:t>
      </w:r>
      <w:r w:rsidRPr="0024564D">
        <w:rPr>
          <w:color w:val="auto"/>
        </w:rPr>
        <w:t xml:space="preserve"> </w:t>
      </w:r>
      <w:r w:rsidRPr="00ED32B8">
        <w:rPr>
          <w:color w:val="auto"/>
          <w:lang w:val="ru-RU"/>
        </w:rPr>
        <w:t>қабылданады</w:t>
      </w:r>
      <w:r w:rsidRPr="0024564D">
        <w:rPr>
          <w:color w:val="auto"/>
        </w:rPr>
        <w:t xml:space="preserve">.  </w:t>
      </w:r>
    </w:p>
    <w:p w:rsidR="00FF4C19" w:rsidRPr="0024564D" w:rsidRDefault="00611906">
      <w:pPr>
        <w:numPr>
          <w:ilvl w:val="0"/>
          <w:numId w:val="46"/>
        </w:numPr>
        <w:ind w:right="0"/>
        <w:rPr>
          <w:color w:val="auto"/>
        </w:rPr>
      </w:pPr>
      <w:r>
        <w:rPr>
          <w:color w:val="auto"/>
          <w:lang w:val="kk-KZ"/>
        </w:rPr>
        <w:t>Серіктестіктегі</w:t>
      </w:r>
      <w:r w:rsidR="002B4857" w:rsidRPr="0024564D">
        <w:rPr>
          <w:color w:val="auto"/>
        </w:rPr>
        <w:t xml:space="preserve"> </w:t>
      </w:r>
      <w:r w:rsidR="002B4857" w:rsidRPr="00ED32B8">
        <w:rPr>
          <w:color w:val="auto"/>
          <w:lang w:val="ru-RU"/>
        </w:rPr>
        <w:t>сатып</w:t>
      </w:r>
      <w:r w:rsidR="002B4857" w:rsidRPr="0024564D">
        <w:rPr>
          <w:color w:val="auto"/>
        </w:rPr>
        <w:t xml:space="preserve"> </w:t>
      </w:r>
      <w:r w:rsidR="002B4857" w:rsidRPr="00ED32B8">
        <w:rPr>
          <w:color w:val="auto"/>
          <w:lang w:val="ru-RU"/>
        </w:rPr>
        <w:t>алу</w:t>
      </w:r>
      <w:r w:rsidR="002B4857" w:rsidRPr="0024564D">
        <w:rPr>
          <w:color w:val="auto"/>
        </w:rPr>
        <w:t xml:space="preserve"> </w:t>
      </w:r>
      <w:r w:rsidR="002B4857" w:rsidRPr="00ED32B8">
        <w:rPr>
          <w:color w:val="auto"/>
          <w:lang w:val="ru-RU"/>
        </w:rPr>
        <w:t>процедуралары</w:t>
      </w:r>
      <w:r w:rsidR="002B4857" w:rsidRPr="0024564D">
        <w:rPr>
          <w:color w:val="auto"/>
        </w:rPr>
        <w:t xml:space="preserve"> </w:t>
      </w:r>
      <w:r w:rsidR="002B4857" w:rsidRPr="00ED32B8">
        <w:rPr>
          <w:color w:val="auto"/>
          <w:lang w:val="ru-RU"/>
        </w:rPr>
        <w:t>тиісті</w:t>
      </w:r>
      <w:r w:rsidR="002B4857" w:rsidRPr="0024564D">
        <w:rPr>
          <w:color w:val="auto"/>
        </w:rPr>
        <w:t xml:space="preserve"> </w:t>
      </w:r>
      <w:r w:rsidR="002B4857" w:rsidRPr="00ED32B8">
        <w:rPr>
          <w:color w:val="auto"/>
          <w:lang w:val="ru-RU"/>
        </w:rPr>
        <w:t>ішкі</w:t>
      </w:r>
      <w:r w:rsidR="002B4857" w:rsidRPr="0024564D">
        <w:rPr>
          <w:color w:val="auto"/>
        </w:rPr>
        <w:t xml:space="preserve"> </w:t>
      </w:r>
      <w:r w:rsidR="002B4857" w:rsidRPr="00ED32B8">
        <w:rPr>
          <w:color w:val="auto"/>
          <w:lang w:val="ru-RU"/>
        </w:rPr>
        <w:t>келісімдерді</w:t>
      </w:r>
      <w:r w:rsidR="002B4857" w:rsidRPr="0024564D">
        <w:rPr>
          <w:color w:val="auto"/>
        </w:rPr>
        <w:t xml:space="preserve"> </w:t>
      </w:r>
      <w:r w:rsidR="002B4857" w:rsidRPr="00ED32B8">
        <w:rPr>
          <w:color w:val="auto"/>
          <w:lang w:val="ru-RU"/>
        </w:rPr>
        <w:t>қамтиды</w:t>
      </w:r>
      <w:r w:rsidR="002B4857" w:rsidRPr="0024564D">
        <w:rPr>
          <w:color w:val="auto"/>
        </w:rPr>
        <w:t xml:space="preserve">. </w:t>
      </w:r>
      <w:r w:rsidR="002B4857" w:rsidRPr="00ED32B8">
        <w:rPr>
          <w:color w:val="auto"/>
          <w:lang w:val="ru-RU"/>
        </w:rPr>
        <w:t>Бұл</w:t>
      </w:r>
      <w:r w:rsidR="002B4857" w:rsidRPr="0024564D">
        <w:rPr>
          <w:color w:val="auto"/>
        </w:rPr>
        <w:t xml:space="preserve"> </w:t>
      </w:r>
      <w:r w:rsidR="002B4857" w:rsidRPr="00ED32B8">
        <w:rPr>
          <w:color w:val="auto"/>
          <w:lang w:val="ru-RU"/>
        </w:rPr>
        <w:t>іскерлік</w:t>
      </w:r>
      <w:r w:rsidR="002B4857" w:rsidRPr="0024564D">
        <w:rPr>
          <w:color w:val="auto"/>
        </w:rPr>
        <w:t xml:space="preserve"> </w:t>
      </w:r>
      <w:r w:rsidR="002B4857" w:rsidRPr="00ED32B8">
        <w:rPr>
          <w:color w:val="auto"/>
          <w:lang w:val="ru-RU"/>
        </w:rPr>
        <w:t>шығындар</w:t>
      </w:r>
      <w:r w:rsidR="002B4857" w:rsidRPr="0024564D">
        <w:rPr>
          <w:color w:val="auto"/>
        </w:rPr>
        <w:t xml:space="preserve"> </w:t>
      </w:r>
      <w:r w:rsidR="002B4857" w:rsidRPr="00ED32B8">
        <w:rPr>
          <w:color w:val="auto"/>
          <w:lang w:val="ru-RU"/>
        </w:rPr>
        <w:t>негізделіп</w:t>
      </w:r>
      <w:r w:rsidR="002B4857" w:rsidRPr="0024564D">
        <w:rPr>
          <w:color w:val="auto"/>
        </w:rPr>
        <w:t xml:space="preserve">, </w:t>
      </w:r>
      <w:r w:rsidR="002B4857" w:rsidRPr="00ED32B8">
        <w:rPr>
          <w:color w:val="auto"/>
          <w:lang w:val="ru-RU"/>
        </w:rPr>
        <w:t>алынған</w:t>
      </w:r>
      <w:r w:rsidR="002B4857" w:rsidRPr="0024564D">
        <w:rPr>
          <w:color w:val="auto"/>
        </w:rPr>
        <w:t xml:space="preserve"> </w:t>
      </w:r>
      <w:r w:rsidR="002B4857" w:rsidRPr="00ED32B8">
        <w:rPr>
          <w:color w:val="auto"/>
          <w:lang w:val="ru-RU"/>
        </w:rPr>
        <w:t>тауарлар</w:t>
      </w:r>
      <w:r w:rsidR="002B4857" w:rsidRPr="0024564D">
        <w:rPr>
          <w:color w:val="auto"/>
        </w:rPr>
        <w:t xml:space="preserve">, </w:t>
      </w:r>
      <w:r w:rsidR="002B4857" w:rsidRPr="00ED32B8">
        <w:rPr>
          <w:color w:val="auto"/>
          <w:lang w:val="ru-RU"/>
        </w:rPr>
        <w:t>жұмыстар</w:t>
      </w:r>
      <w:r w:rsidR="002B4857" w:rsidRPr="0024564D">
        <w:rPr>
          <w:color w:val="auto"/>
        </w:rPr>
        <w:t xml:space="preserve"> </w:t>
      </w:r>
      <w:r w:rsidR="002B4857" w:rsidRPr="00ED32B8">
        <w:rPr>
          <w:color w:val="auto"/>
          <w:lang w:val="ru-RU"/>
        </w:rPr>
        <w:t>мен</w:t>
      </w:r>
      <w:r w:rsidR="002B4857" w:rsidRPr="0024564D">
        <w:rPr>
          <w:color w:val="auto"/>
        </w:rPr>
        <w:t xml:space="preserve"> </w:t>
      </w:r>
      <w:r w:rsidR="002B4857" w:rsidRPr="00ED32B8">
        <w:rPr>
          <w:color w:val="auto"/>
          <w:lang w:val="ru-RU"/>
        </w:rPr>
        <w:t>қызметтер</w:t>
      </w:r>
      <w:r w:rsidR="002B4857" w:rsidRPr="0024564D">
        <w:rPr>
          <w:color w:val="auto"/>
        </w:rPr>
        <w:t xml:space="preserve"> </w:t>
      </w:r>
      <w:r w:rsidR="002B4857" w:rsidRPr="00ED32B8">
        <w:rPr>
          <w:color w:val="auto"/>
          <w:lang w:val="ru-RU"/>
        </w:rPr>
        <w:t>мәлімделген</w:t>
      </w:r>
      <w:r w:rsidR="002B4857" w:rsidRPr="0024564D">
        <w:rPr>
          <w:color w:val="auto"/>
        </w:rPr>
        <w:t xml:space="preserve"> </w:t>
      </w:r>
      <w:r w:rsidR="002B4857" w:rsidRPr="00ED32B8">
        <w:rPr>
          <w:color w:val="auto"/>
          <w:lang w:val="ru-RU"/>
        </w:rPr>
        <w:t>спецификацияға</w:t>
      </w:r>
      <w:r w:rsidR="002B4857" w:rsidRPr="0024564D">
        <w:rPr>
          <w:color w:val="auto"/>
        </w:rPr>
        <w:t xml:space="preserve"> </w:t>
      </w:r>
      <w:r w:rsidR="002B4857" w:rsidRPr="00ED32B8">
        <w:rPr>
          <w:color w:val="auto"/>
          <w:lang w:val="ru-RU"/>
        </w:rPr>
        <w:t>сәйкес</w:t>
      </w:r>
      <w:r w:rsidR="002B4857" w:rsidRPr="0024564D">
        <w:rPr>
          <w:color w:val="auto"/>
        </w:rPr>
        <w:t xml:space="preserve"> </w:t>
      </w:r>
      <w:r w:rsidR="002B4857" w:rsidRPr="00ED32B8">
        <w:rPr>
          <w:color w:val="auto"/>
          <w:lang w:val="ru-RU"/>
        </w:rPr>
        <w:t>келуі</w:t>
      </w:r>
      <w:r w:rsidR="002B4857" w:rsidRPr="0024564D">
        <w:rPr>
          <w:color w:val="auto"/>
        </w:rPr>
        <w:t xml:space="preserve"> </w:t>
      </w:r>
      <w:r w:rsidR="002B4857" w:rsidRPr="00ED32B8">
        <w:rPr>
          <w:color w:val="auto"/>
          <w:lang w:val="ru-RU"/>
        </w:rPr>
        <w:t>үшін</w:t>
      </w:r>
      <w:r w:rsidR="002B4857" w:rsidRPr="0024564D">
        <w:rPr>
          <w:color w:val="auto"/>
        </w:rPr>
        <w:t xml:space="preserve"> </w:t>
      </w:r>
      <w:r w:rsidR="002B4857" w:rsidRPr="00ED32B8">
        <w:rPr>
          <w:color w:val="auto"/>
          <w:lang w:val="ru-RU"/>
        </w:rPr>
        <w:t>бизнестің</w:t>
      </w:r>
      <w:r w:rsidR="002B4857" w:rsidRPr="0024564D">
        <w:rPr>
          <w:color w:val="auto"/>
        </w:rPr>
        <w:t xml:space="preserve"> </w:t>
      </w:r>
      <w:r w:rsidR="002B4857" w:rsidRPr="00ED32B8">
        <w:rPr>
          <w:color w:val="auto"/>
          <w:lang w:val="ru-RU"/>
        </w:rPr>
        <w:t>тиімділігі</w:t>
      </w:r>
      <w:r w:rsidR="002B4857" w:rsidRPr="0024564D">
        <w:rPr>
          <w:color w:val="auto"/>
        </w:rPr>
        <w:t xml:space="preserve"> </w:t>
      </w:r>
      <w:r w:rsidR="002B4857" w:rsidRPr="00ED32B8">
        <w:rPr>
          <w:color w:val="auto"/>
          <w:lang w:val="ru-RU"/>
        </w:rPr>
        <w:t>мен</w:t>
      </w:r>
      <w:r w:rsidR="002B4857" w:rsidRPr="0024564D">
        <w:rPr>
          <w:color w:val="auto"/>
        </w:rPr>
        <w:t xml:space="preserve"> </w:t>
      </w:r>
      <w:r w:rsidR="002B4857" w:rsidRPr="00ED32B8">
        <w:rPr>
          <w:color w:val="auto"/>
          <w:lang w:val="ru-RU"/>
        </w:rPr>
        <w:t>шығындарды</w:t>
      </w:r>
      <w:r w:rsidR="002B4857" w:rsidRPr="0024564D">
        <w:rPr>
          <w:color w:val="auto"/>
        </w:rPr>
        <w:t xml:space="preserve"> </w:t>
      </w:r>
      <w:r w:rsidR="002B4857" w:rsidRPr="00ED32B8">
        <w:rPr>
          <w:color w:val="auto"/>
          <w:lang w:val="ru-RU"/>
        </w:rPr>
        <w:t>қаржылық</w:t>
      </w:r>
      <w:r w:rsidR="002B4857" w:rsidRPr="0024564D">
        <w:rPr>
          <w:color w:val="auto"/>
        </w:rPr>
        <w:t xml:space="preserve"> </w:t>
      </w:r>
      <w:r w:rsidR="002B4857" w:rsidRPr="00ED32B8">
        <w:rPr>
          <w:color w:val="auto"/>
          <w:lang w:val="ru-RU"/>
        </w:rPr>
        <w:t>бақылауды</w:t>
      </w:r>
      <w:r w:rsidR="002B4857" w:rsidRPr="0024564D">
        <w:rPr>
          <w:color w:val="auto"/>
        </w:rPr>
        <w:t xml:space="preserve"> </w:t>
      </w:r>
      <w:r w:rsidR="002B4857" w:rsidRPr="00ED32B8">
        <w:rPr>
          <w:color w:val="auto"/>
          <w:lang w:val="ru-RU"/>
        </w:rPr>
        <w:t>қамтамасыз</w:t>
      </w:r>
      <w:r w:rsidR="002B4857" w:rsidRPr="0024564D">
        <w:rPr>
          <w:color w:val="auto"/>
        </w:rPr>
        <w:t xml:space="preserve"> </w:t>
      </w:r>
      <w:r w:rsidR="002B4857" w:rsidRPr="00ED32B8">
        <w:rPr>
          <w:color w:val="auto"/>
          <w:lang w:val="ru-RU"/>
        </w:rPr>
        <w:t>етуге</w:t>
      </w:r>
      <w:r w:rsidR="002B4857" w:rsidRPr="0024564D">
        <w:rPr>
          <w:color w:val="auto"/>
        </w:rPr>
        <w:t xml:space="preserve"> </w:t>
      </w:r>
      <w:r w:rsidR="002B4857" w:rsidRPr="00ED32B8">
        <w:rPr>
          <w:color w:val="auto"/>
          <w:lang w:val="ru-RU"/>
        </w:rPr>
        <w:t>мүмкіндік</w:t>
      </w:r>
      <w:r w:rsidR="002B4857" w:rsidRPr="0024564D">
        <w:rPr>
          <w:color w:val="auto"/>
        </w:rPr>
        <w:t xml:space="preserve"> </w:t>
      </w:r>
      <w:r w:rsidR="002B4857" w:rsidRPr="00ED32B8">
        <w:rPr>
          <w:color w:val="auto"/>
          <w:lang w:val="ru-RU"/>
        </w:rPr>
        <w:t>береді</w:t>
      </w:r>
      <w:r w:rsidR="002B4857" w:rsidRPr="0024564D">
        <w:rPr>
          <w:color w:val="auto"/>
        </w:rPr>
        <w:t xml:space="preserve">.  </w:t>
      </w:r>
    </w:p>
    <w:p w:rsidR="00872641" w:rsidRPr="0024564D" w:rsidRDefault="00611906">
      <w:pPr>
        <w:numPr>
          <w:ilvl w:val="0"/>
          <w:numId w:val="46"/>
        </w:numPr>
        <w:spacing w:after="101"/>
        <w:ind w:right="0"/>
        <w:rPr>
          <w:color w:val="auto"/>
        </w:rPr>
      </w:pPr>
      <w:r>
        <w:rPr>
          <w:color w:val="auto"/>
          <w:lang w:val="kk-KZ"/>
        </w:rPr>
        <w:t>Серіктестіктің</w:t>
      </w:r>
      <w:r w:rsidR="002B4857" w:rsidRPr="0024564D">
        <w:rPr>
          <w:color w:val="auto"/>
        </w:rPr>
        <w:t xml:space="preserve"> </w:t>
      </w:r>
      <w:r w:rsidR="002B4857" w:rsidRPr="00ED32B8">
        <w:rPr>
          <w:color w:val="auto"/>
          <w:lang w:val="ru-RU"/>
        </w:rPr>
        <w:t>әрбір</w:t>
      </w:r>
      <w:r w:rsidR="002B4857" w:rsidRPr="0024564D">
        <w:rPr>
          <w:color w:val="auto"/>
        </w:rPr>
        <w:t xml:space="preserve"> </w:t>
      </w:r>
      <w:r w:rsidR="002B4857" w:rsidRPr="00ED32B8">
        <w:rPr>
          <w:color w:val="auto"/>
          <w:lang w:val="ru-RU"/>
        </w:rPr>
        <w:t>қызметкері</w:t>
      </w:r>
      <w:r w:rsidR="002B4857" w:rsidRPr="0024564D">
        <w:rPr>
          <w:color w:val="auto"/>
        </w:rPr>
        <w:t xml:space="preserve"> </w:t>
      </w:r>
      <w:r w:rsidR="002B4857" w:rsidRPr="00ED32B8">
        <w:rPr>
          <w:color w:val="auto"/>
          <w:lang w:val="ru-RU"/>
        </w:rPr>
        <w:t>ұтымды</w:t>
      </w:r>
      <w:r w:rsidR="002B4857" w:rsidRPr="0024564D">
        <w:rPr>
          <w:color w:val="auto"/>
        </w:rPr>
        <w:t xml:space="preserve"> </w:t>
      </w:r>
      <w:r w:rsidR="002B4857" w:rsidRPr="00ED32B8">
        <w:rPr>
          <w:color w:val="auto"/>
          <w:lang w:val="ru-RU"/>
        </w:rPr>
        <w:t>үнемдеу</w:t>
      </w:r>
      <w:r w:rsidR="002B4857" w:rsidRPr="0024564D">
        <w:rPr>
          <w:color w:val="auto"/>
        </w:rPr>
        <w:t xml:space="preserve"> </w:t>
      </w:r>
      <w:r w:rsidR="002B4857" w:rsidRPr="00ED32B8">
        <w:rPr>
          <w:color w:val="auto"/>
          <w:lang w:val="ru-RU"/>
        </w:rPr>
        <w:t>және</w:t>
      </w:r>
      <w:r w:rsidR="002B4857" w:rsidRPr="0024564D">
        <w:rPr>
          <w:color w:val="auto"/>
        </w:rPr>
        <w:t xml:space="preserve"> </w:t>
      </w:r>
      <w:r>
        <w:rPr>
          <w:color w:val="auto"/>
          <w:lang w:val="kk-KZ"/>
        </w:rPr>
        <w:t>Серіктестік</w:t>
      </w:r>
      <w:r w:rsidR="002B4857" w:rsidRPr="0024564D">
        <w:rPr>
          <w:color w:val="auto"/>
        </w:rPr>
        <w:t xml:space="preserve"> </w:t>
      </w:r>
      <w:r w:rsidR="002B4857" w:rsidRPr="00ED32B8">
        <w:rPr>
          <w:color w:val="auto"/>
          <w:lang w:val="ru-RU"/>
        </w:rPr>
        <w:t>мүлкіне</w:t>
      </w:r>
      <w:r w:rsidR="002B4857" w:rsidRPr="0024564D">
        <w:rPr>
          <w:color w:val="auto"/>
        </w:rPr>
        <w:t xml:space="preserve"> </w:t>
      </w:r>
      <w:r w:rsidR="002B4857" w:rsidRPr="00ED32B8">
        <w:rPr>
          <w:color w:val="auto"/>
          <w:lang w:val="ru-RU"/>
        </w:rPr>
        <w:t>адал</w:t>
      </w:r>
      <w:r w:rsidR="002B4857" w:rsidRPr="0024564D">
        <w:rPr>
          <w:color w:val="auto"/>
        </w:rPr>
        <w:t xml:space="preserve"> </w:t>
      </w:r>
      <w:r w:rsidR="002B4857" w:rsidRPr="00ED32B8">
        <w:rPr>
          <w:color w:val="auto"/>
          <w:lang w:val="ru-RU"/>
        </w:rPr>
        <w:t>қарым</w:t>
      </w:r>
      <w:r w:rsidR="002B4857" w:rsidRPr="0024564D">
        <w:rPr>
          <w:color w:val="auto"/>
        </w:rPr>
        <w:t>-</w:t>
      </w:r>
      <w:r w:rsidR="002B4857" w:rsidRPr="00ED32B8">
        <w:rPr>
          <w:color w:val="auto"/>
          <w:lang w:val="ru-RU"/>
        </w:rPr>
        <w:t>қатынас</w:t>
      </w:r>
      <w:r w:rsidR="002B4857" w:rsidRPr="0024564D">
        <w:rPr>
          <w:color w:val="auto"/>
        </w:rPr>
        <w:t xml:space="preserve"> </w:t>
      </w:r>
      <w:r w:rsidR="002B4857" w:rsidRPr="00ED32B8">
        <w:rPr>
          <w:color w:val="auto"/>
          <w:lang w:val="ru-RU"/>
        </w:rPr>
        <w:t>қағидаттарын</w:t>
      </w:r>
      <w:r w:rsidR="002B4857" w:rsidRPr="0024564D">
        <w:rPr>
          <w:color w:val="auto"/>
        </w:rPr>
        <w:t xml:space="preserve"> </w:t>
      </w:r>
      <w:r w:rsidR="002B4857" w:rsidRPr="00ED32B8">
        <w:rPr>
          <w:color w:val="auto"/>
          <w:lang w:val="ru-RU"/>
        </w:rPr>
        <w:t>басшылыққа</w:t>
      </w:r>
      <w:r w:rsidR="002B4857" w:rsidRPr="0024564D">
        <w:rPr>
          <w:color w:val="auto"/>
        </w:rPr>
        <w:t xml:space="preserve"> </w:t>
      </w:r>
      <w:r w:rsidR="002B4857" w:rsidRPr="00ED32B8">
        <w:rPr>
          <w:color w:val="auto"/>
          <w:lang w:val="ru-RU"/>
        </w:rPr>
        <w:t>ала</w:t>
      </w:r>
      <w:r w:rsidR="002B4857" w:rsidRPr="0024564D">
        <w:rPr>
          <w:color w:val="auto"/>
        </w:rPr>
        <w:t xml:space="preserve"> </w:t>
      </w:r>
      <w:r w:rsidR="002B4857" w:rsidRPr="00ED32B8">
        <w:rPr>
          <w:color w:val="auto"/>
          <w:lang w:val="ru-RU"/>
        </w:rPr>
        <w:t>отырып</w:t>
      </w:r>
      <w:r w:rsidR="002B4857" w:rsidRPr="0024564D">
        <w:rPr>
          <w:color w:val="auto"/>
        </w:rPr>
        <w:t xml:space="preserve">, </w:t>
      </w:r>
      <w:r w:rsidR="002B4857" w:rsidRPr="00ED32B8">
        <w:rPr>
          <w:color w:val="auto"/>
          <w:lang w:val="ru-RU"/>
        </w:rPr>
        <w:t>шығындар</w:t>
      </w:r>
      <w:r w:rsidR="002B4857" w:rsidRPr="0024564D">
        <w:rPr>
          <w:color w:val="auto"/>
        </w:rPr>
        <w:t xml:space="preserve"> </w:t>
      </w:r>
      <w:r w:rsidR="002B4857" w:rsidRPr="00ED32B8">
        <w:rPr>
          <w:color w:val="auto"/>
          <w:lang w:val="ru-RU"/>
        </w:rPr>
        <w:t>бойынша</w:t>
      </w:r>
      <w:r w:rsidR="002B4857" w:rsidRPr="0024564D">
        <w:rPr>
          <w:color w:val="auto"/>
        </w:rPr>
        <w:t xml:space="preserve"> </w:t>
      </w:r>
      <w:r w:rsidR="002B4857" w:rsidRPr="00ED32B8">
        <w:rPr>
          <w:color w:val="auto"/>
          <w:lang w:val="ru-RU"/>
        </w:rPr>
        <w:t>бекітілген</w:t>
      </w:r>
      <w:r w:rsidR="002B4857" w:rsidRPr="0024564D">
        <w:rPr>
          <w:color w:val="auto"/>
        </w:rPr>
        <w:t xml:space="preserve"> </w:t>
      </w:r>
      <w:r w:rsidR="002B4857" w:rsidRPr="00ED32B8">
        <w:rPr>
          <w:color w:val="auto"/>
          <w:lang w:val="ru-RU"/>
        </w:rPr>
        <w:t>лимиттер</w:t>
      </w:r>
      <w:r w:rsidR="002B4857" w:rsidRPr="0024564D">
        <w:rPr>
          <w:color w:val="auto"/>
        </w:rPr>
        <w:t xml:space="preserve"> </w:t>
      </w:r>
      <w:r w:rsidR="002B4857" w:rsidRPr="00ED32B8">
        <w:rPr>
          <w:color w:val="auto"/>
          <w:lang w:val="ru-RU"/>
        </w:rPr>
        <w:t>шеңберінде</w:t>
      </w:r>
      <w:r w:rsidR="002B4857" w:rsidRPr="0024564D">
        <w:rPr>
          <w:color w:val="auto"/>
        </w:rPr>
        <w:t xml:space="preserve"> </w:t>
      </w:r>
      <w:r w:rsidR="002B4857" w:rsidRPr="00ED32B8">
        <w:rPr>
          <w:color w:val="auto"/>
          <w:lang w:val="ru-RU"/>
        </w:rPr>
        <w:t>бюджеттік</w:t>
      </w:r>
      <w:r w:rsidR="002B4857" w:rsidRPr="0024564D">
        <w:rPr>
          <w:color w:val="auto"/>
        </w:rPr>
        <w:t xml:space="preserve"> </w:t>
      </w:r>
      <w:r w:rsidR="002B4857" w:rsidRPr="00ED32B8">
        <w:rPr>
          <w:color w:val="auto"/>
          <w:lang w:val="ru-RU"/>
        </w:rPr>
        <w:t>тәртіптің</w:t>
      </w:r>
      <w:r w:rsidR="002B4857" w:rsidRPr="0024564D">
        <w:rPr>
          <w:color w:val="auto"/>
        </w:rPr>
        <w:t xml:space="preserve"> </w:t>
      </w:r>
      <w:r w:rsidR="002B4857" w:rsidRPr="00ED32B8">
        <w:rPr>
          <w:color w:val="auto"/>
          <w:lang w:val="ru-RU"/>
        </w:rPr>
        <w:t>тиісінше</w:t>
      </w:r>
      <w:r w:rsidR="002B4857" w:rsidRPr="0024564D">
        <w:rPr>
          <w:color w:val="auto"/>
        </w:rPr>
        <w:t xml:space="preserve"> </w:t>
      </w:r>
      <w:r w:rsidR="002B4857" w:rsidRPr="00ED32B8">
        <w:rPr>
          <w:color w:val="auto"/>
          <w:lang w:val="ru-RU"/>
        </w:rPr>
        <w:t>сақталуына</w:t>
      </w:r>
      <w:r w:rsidR="002B4857" w:rsidRPr="0024564D">
        <w:rPr>
          <w:color w:val="auto"/>
        </w:rPr>
        <w:t xml:space="preserve"> </w:t>
      </w:r>
      <w:r w:rsidR="002B4857" w:rsidRPr="00ED32B8">
        <w:rPr>
          <w:color w:val="auto"/>
          <w:lang w:val="ru-RU"/>
        </w:rPr>
        <w:t>дербес</w:t>
      </w:r>
      <w:r w:rsidR="002B4857" w:rsidRPr="0024564D">
        <w:rPr>
          <w:color w:val="auto"/>
        </w:rPr>
        <w:t xml:space="preserve"> </w:t>
      </w:r>
      <w:r w:rsidR="002B4857" w:rsidRPr="00ED32B8">
        <w:rPr>
          <w:color w:val="auto"/>
          <w:lang w:val="ru-RU"/>
        </w:rPr>
        <w:t>жауапты</w:t>
      </w:r>
      <w:r w:rsidR="002B4857" w:rsidRPr="0024564D">
        <w:rPr>
          <w:color w:val="auto"/>
        </w:rPr>
        <w:t xml:space="preserve"> </w:t>
      </w:r>
      <w:r w:rsidR="002B4857" w:rsidRPr="00ED32B8">
        <w:rPr>
          <w:color w:val="auto"/>
          <w:lang w:val="ru-RU"/>
        </w:rPr>
        <w:t>болады</w:t>
      </w:r>
      <w:r w:rsidR="002B4857" w:rsidRPr="0024564D">
        <w:rPr>
          <w:color w:val="auto"/>
        </w:rPr>
        <w:t xml:space="preserve">.  </w:t>
      </w:r>
    </w:p>
    <w:p w:rsidR="00FF4C19" w:rsidRPr="00ED32B8" w:rsidRDefault="00872641" w:rsidP="00872641">
      <w:pPr>
        <w:spacing w:after="101"/>
        <w:ind w:left="556" w:right="0" w:firstLine="0"/>
        <w:rPr>
          <w:color w:val="auto"/>
          <w:lang w:val="kk-KZ"/>
        </w:rPr>
      </w:pPr>
      <w:r w:rsidRPr="00ED32B8">
        <w:rPr>
          <w:b/>
          <w:color w:val="auto"/>
          <w:lang w:val="kk-KZ"/>
        </w:rPr>
        <w:t xml:space="preserve"> </w:t>
      </w:r>
      <w:r w:rsidR="00063A32">
        <w:rPr>
          <w:b/>
          <w:color w:val="auto"/>
          <w:lang w:val="kk-KZ"/>
        </w:rPr>
        <w:t>17</w:t>
      </w:r>
      <w:r w:rsidR="002B4857" w:rsidRPr="00ED32B8">
        <w:rPr>
          <w:b/>
          <w:color w:val="auto"/>
          <w:lang w:val="kk-KZ"/>
        </w:rPr>
        <w:t xml:space="preserve">-тарау. Ақпараттық ашықтық </w:t>
      </w:r>
    </w:p>
    <w:p w:rsidR="00FF4C19" w:rsidRPr="00ED32B8" w:rsidRDefault="00611906">
      <w:pPr>
        <w:ind w:left="-15" w:right="0"/>
        <w:rPr>
          <w:color w:val="auto"/>
          <w:lang w:val="kk-KZ"/>
        </w:rPr>
      </w:pPr>
      <w:r>
        <w:rPr>
          <w:color w:val="auto"/>
          <w:lang w:val="kk-KZ"/>
        </w:rPr>
        <w:t>Серіктестік</w:t>
      </w:r>
      <w:r w:rsidR="002B4857" w:rsidRPr="00ED32B8">
        <w:rPr>
          <w:color w:val="auto"/>
          <w:lang w:val="kk-KZ"/>
        </w:rPr>
        <w:t xml:space="preserve"> </w:t>
      </w:r>
      <w:r>
        <w:rPr>
          <w:color w:val="auto"/>
          <w:lang w:val="kk-KZ"/>
        </w:rPr>
        <w:t>Серіктестіктің қатысушылары</w:t>
      </w:r>
      <w:r w:rsidR="002B4857" w:rsidRPr="00ED32B8">
        <w:rPr>
          <w:color w:val="auto"/>
          <w:lang w:val="kk-KZ"/>
        </w:rPr>
        <w:t xml:space="preserve">, қызметкерлері және өзге де стейкхолдерлері үшін қызметтің ақпараттық ашықтығы мен анықтығы саясатын ұстанады. </w:t>
      </w:r>
      <w:r>
        <w:rPr>
          <w:color w:val="auto"/>
          <w:lang w:val="kk-KZ"/>
        </w:rPr>
        <w:t>Серіктестік</w:t>
      </w:r>
      <w:r w:rsidR="002B4857" w:rsidRPr="00ED32B8">
        <w:rPr>
          <w:color w:val="auto"/>
          <w:lang w:val="kk-KZ"/>
        </w:rPr>
        <w:t xml:space="preserve"> барлық мүдделі тұлғалардың </w:t>
      </w:r>
      <w:r>
        <w:rPr>
          <w:color w:val="auto"/>
          <w:lang w:val="kk-KZ"/>
        </w:rPr>
        <w:t>Серіктестік</w:t>
      </w:r>
      <w:r w:rsidR="002B4857" w:rsidRPr="00ED32B8">
        <w:rPr>
          <w:color w:val="auto"/>
          <w:lang w:val="kk-KZ"/>
        </w:rPr>
        <w:t xml:space="preserve"> туралы ашылған ақпаратқа еркін қол жеткізуі үшін барлық қолжетімді ақпарат көздерін (интернет, баспа басылымдары, баспасөз конференциялары, телерадио хабарлары) пайдаланады. </w:t>
      </w:r>
    </w:p>
    <w:p w:rsidR="00FF4C19" w:rsidRPr="00ED32B8" w:rsidRDefault="002B4857">
      <w:pPr>
        <w:spacing w:after="30" w:line="259" w:lineRule="auto"/>
        <w:ind w:right="0" w:firstLine="0"/>
        <w:jc w:val="left"/>
        <w:rPr>
          <w:color w:val="auto"/>
          <w:lang w:val="kk-KZ"/>
        </w:rPr>
      </w:pPr>
      <w:r w:rsidRPr="00ED32B8">
        <w:rPr>
          <w:color w:val="auto"/>
          <w:lang w:val="kk-KZ"/>
        </w:rPr>
        <w:t xml:space="preserve"> </w:t>
      </w:r>
    </w:p>
    <w:p w:rsidR="00FF4C19" w:rsidRPr="00ED32B8" w:rsidRDefault="00063A32">
      <w:pPr>
        <w:pStyle w:val="1"/>
        <w:ind w:left="0" w:firstLine="566"/>
        <w:rPr>
          <w:color w:val="auto"/>
          <w:lang w:val="kk-KZ"/>
        </w:rPr>
      </w:pPr>
      <w:r>
        <w:rPr>
          <w:color w:val="auto"/>
          <w:lang w:val="kk-KZ"/>
        </w:rPr>
        <w:t>18</w:t>
      </w:r>
      <w:r w:rsidR="002B4857" w:rsidRPr="00ED32B8">
        <w:rPr>
          <w:color w:val="auto"/>
          <w:lang w:val="kk-KZ"/>
        </w:rPr>
        <w:t xml:space="preserve">-тарау. </w:t>
      </w:r>
      <w:r w:rsidR="00611906">
        <w:rPr>
          <w:color w:val="auto"/>
          <w:lang w:val="kk-KZ"/>
        </w:rPr>
        <w:t xml:space="preserve">Серіктестіктің </w:t>
      </w:r>
      <w:r w:rsidR="002B4857" w:rsidRPr="00ED32B8">
        <w:rPr>
          <w:color w:val="auto"/>
          <w:lang w:val="kk-KZ"/>
        </w:rPr>
        <w:t xml:space="preserve">ақпаратын, идеяларын және зияткерлік меншігін қорғау </w:t>
      </w:r>
    </w:p>
    <w:p w:rsidR="00FF4C19" w:rsidRPr="00ED32B8" w:rsidRDefault="00611906">
      <w:pPr>
        <w:numPr>
          <w:ilvl w:val="0"/>
          <w:numId w:val="47"/>
        </w:numPr>
        <w:ind w:right="0"/>
        <w:rPr>
          <w:color w:val="auto"/>
          <w:lang w:val="kk-KZ"/>
        </w:rPr>
      </w:pPr>
      <w:r>
        <w:rPr>
          <w:color w:val="auto"/>
          <w:lang w:val="kk-KZ"/>
        </w:rPr>
        <w:t>Серіктестіктің</w:t>
      </w:r>
      <w:r w:rsidR="002B4857" w:rsidRPr="00ED32B8">
        <w:rPr>
          <w:color w:val="auto"/>
          <w:lang w:val="kk-KZ"/>
        </w:rPr>
        <w:t xml:space="preserve"> ақпараты, зияткерлік меншігі және инновациялық идеялары оның құнды ресурстары болып табылады. </w:t>
      </w:r>
      <w:r>
        <w:rPr>
          <w:color w:val="auto"/>
          <w:lang w:val="kk-KZ"/>
        </w:rPr>
        <w:t>Серіктестік</w:t>
      </w:r>
      <w:r w:rsidR="002B4857" w:rsidRPr="00ED32B8">
        <w:rPr>
          <w:color w:val="auto"/>
          <w:lang w:val="kk-KZ"/>
        </w:rPr>
        <w:t xml:space="preserve"> қызметкерлері осы материалдық емес ресурстарды анықтауы, басқаруы және қорғауы керек, өйткені оларды бәсекелестерге жариялау </w:t>
      </w:r>
      <w:r>
        <w:rPr>
          <w:color w:val="auto"/>
          <w:lang w:val="kk-KZ"/>
        </w:rPr>
        <w:t xml:space="preserve">Серіктестіктің </w:t>
      </w:r>
      <w:r w:rsidR="002B4857" w:rsidRPr="00ED32B8">
        <w:rPr>
          <w:color w:val="auto"/>
          <w:lang w:val="kk-KZ"/>
        </w:rPr>
        <w:t xml:space="preserve">бәсекелестік артықшылықтарына нұқсан келтіруі және бизнеске зиян тигізуі мүмкін. </w:t>
      </w:r>
    </w:p>
    <w:p w:rsidR="00FF4C19" w:rsidRPr="00ED32B8" w:rsidRDefault="002B4857">
      <w:pPr>
        <w:numPr>
          <w:ilvl w:val="0"/>
          <w:numId w:val="47"/>
        </w:numPr>
        <w:ind w:right="0"/>
        <w:rPr>
          <w:color w:val="auto"/>
          <w:lang w:val="kk-KZ"/>
        </w:rPr>
      </w:pPr>
      <w:r w:rsidRPr="00ED32B8">
        <w:rPr>
          <w:color w:val="auto"/>
          <w:lang w:val="kk-KZ"/>
        </w:rPr>
        <w:t>Таралуы шектелген қызметт</w:t>
      </w:r>
      <w:r w:rsidR="00611906">
        <w:rPr>
          <w:color w:val="auto"/>
          <w:lang w:val="kk-KZ"/>
        </w:rPr>
        <w:t>ік ақпарат болып табылатын Серіктестік</w:t>
      </w:r>
      <w:r w:rsidRPr="00ED32B8">
        <w:rPr>
          <w:color w:val="auto"/>
          <w:lang w:val="kk-KZ"/>
        </w:rPr>
        <w:t xml:space="preserve"> ақпараты </w:t>
      </w:r>
      <w:r w:rsidR="00611906">
        <w:rPr>
          <w:color w:val="auto"/>
          <w:lang w:val="kk-KZ"/>
        </w:rPr>
        <w:t>Серіктестіктің</w:t>
      </w:r>
      <w:r w:rsidRPr="00ED32B8">
        <w:rPr>
          <w:color w:val="auto"/>
          <w:lang w:val="kk-KZ"/>
        </w:rPr>
        <w:t xml:space="preserve"> ішкі құжаттарымен айқындалатын осындай ақпаратқа қатысты рұқсатсыз пайдаланудан, заңсыз жария етуден және өзге де заңсыз әрекеттерден қорғалуға тиіс. </w:t>
      </w:r>
    </w:p>
    <w:p w:rsidR="00FF4C19" w:rsidRPr="00ED32B8" w:rsidRDefault="00611906">
      <w:pPr>
        <w:numPr>
          <w:ilvl w:val="0"/>
          <w:numId w:val="47"/>
        </w:numPr>
        <w:ind w:right="0"/>
        <w:rPr>
          <w:color w:val="auto"/>
          <w:lang w:val="kk-KZ"/>
        </w:rPr>
      </w:pPr>
      <w:r>
        <w:rPr>
          <w:color w:val="auto"/>
          <w:lang w:val="kk-KZ"/>
        </w:rPr>
        <w:lastRenderedPageBreak/>
        <w:t>Серіктестіктің</w:t>
      </w:r>
      <w:r w:rsidR="002B4857" w:rsidRPr="00ED32B8">
        <w:rPr>
          <w:color w:val="auto"/>
          <w:lang w:val="kk-KZ"/>
        </w:rPr>
        <w:t xml:space="preserve"> құпия ақпараты мен коммерциялық құпиясын құрайтын мәліметтерді пайдалана отырып, сыртқы байланыстарды жүзеге асыру құпия ақпаратты жария етпеу туралы шарттық міндеттемелер жасалған, құпиялылық туралы келісімге қол қойылған және </w:t>
      </w:r>
      <w:r>
        <w:rPr>
          <w:color w:val="auto"/>
          <w:lang w:val="kk-KZ"/>
        </w:rPr>
        <w:t>Серіктестіктің</w:t>
      </w:r>
      <w:r w:rsidR="002B4857" w:rsidRPr="00ED32B8">
        <w:rPr>
          <w:color w:val="auto"/>
          <w:lang w:val="kk-KZ"/>
        </w:rPr>
        <w:t xml:space="preserve"> құпия ақпараты мен коммерциялық құпиясын жария етпеу туралы міндеттеме болған жағдайда жүргізілуі тиіс. «Құпия» және «коммерциялық құпия» деген белгілері бар ақпаратты электрондық түрде беру, өңдеу, сақтау және жіберу ақпараттық коммуникациялық технологиялар және бірыңғай талаптарды қамтамасыз ету саласындағы бірыңғай талаптарға сәйкес жүргізіледі. </w:t>
      </w:r>
    </w:p>
    <w:p w:rsidR="00FF4C19" w:rsidRPr="00ED32B8" w:rsidRDefault="00611906">
      <w:pPr>
        <w:numPr>
          <w:ilvl w:val="0"/>
          <w:numId w:val="47"/>
        </w:numPr>
        <w:ind w:right="0"/>
        <w:rPr>
          <w:color w:val="auto"/>
          <w:lang w:val="kk-KZ"/>
        </w:rPr>
      </w:pPr>
      <w:r>
        <w:rPr>
          <w:color w:val="auto"/>
          <w:lang w:val="kk-KZ"/>
        </w:rPr>
        <w:t>Серіктестік</w:t>
      </w:r>
      <w:r w:rsidR="002B4857" w:rsidRPr="00ED32B8">
        <w:rPr>
          <w:color w:val="auto"/>
          <w:lang w:val="kk-KZ"/>
        </w:rPr>
        <w:t xml:space="preserve"> қызметкерімен еңбек шарты тоқтатылған/бұзылған кезде </w:t>
      </w:r>
      <w:r>
        <w:rPr>
          <w:color w:val="auto"/>
          <w:lang w:val="kk-KZ"/>
        </w:rPr>
        <w:t>Серіктестік</w:t>
      </w:r>
      <w:r w:rsidR="002B4857" w:rsidRPr="00ED32B8">
        <w:rPr>
          <w:color w:val="auto"/>
          <w:lang w:val="kk-KZ"/>
        </w:rPr>
        <w:t xml:space="preserve"> еңбек қатынастары аяқталғаннан кейін 3 (үш) жыл ішінде таратылуы шектелген қызметтік ақпаратты құрайтын мәліметтерді жария етпеу міндеттемесі сақталады, бұл туралы қызметкер тиісті міндеттемеге қол қояды.  </w:t>
      </w:r>
    </w:p>
    <w:p w:rsidR="00FF4C19" w:rsidRPr="00ED32B8" w:rsidRDefault="00611906">
      <w:pPr>
        <w:numPr>
          <w:ilvl w:val="0"/>
          <w:numId w:val="47"/>
        </w:numPr>
        <w:ind w:right="0"/>
        <w:rPr>
          <w:color w:val="auto"/>
          <w:lang w:val="kk-KZ"/>
        </w:rPr>
      </w:pPr>
      <w:r>
        <w:rPr>
          <w:color w:val="auto"/>
          <w:lang w:val="kk-KZ"/>
        </w:rPr>
        <w:t>Серіктестік</w:t>
      </w:r>
      <w:r w:rsidR="002B4857" w:rsidRPr="00ED32B8">
        <w:rPr>
          <w:color w:val="auto"/>
          <w:lang w:val="kk-KZ"/>
        </w:rPr>
        <w:t xml:space="preserve"> қызметкері зияткерлік меншікті ұрлағаны үшін жауапкершілікті қоса алғанда, таралуы шектеулі ақпаратты заңсыз ашу нәтижесінде келтірілген залал үшін </w:t>
      </w:r>
      <w:r>
        <w:rPr>
          <w:color w:val="auto"/>
          <w:lang w:val="kk-KZ"/>
        </w:rPr>
        <w:t>Серіктестік</w:t>
      </w:r>
      <w:r w:rsidR="002B4857" w:rsidRPr="00ED32B8">
        <w:rPr>
          <w:color w:val="auto"/>
          <w:lang w:val="kk-KZ"/>
        </w:rPr>
        <w:t xml:space="preserve"> алдында жауап береді, бұл айтарлықтай айыппұлдар мен жауапты қызметкерлерді қылмыстық жауапкершілікке тартуға әкеп соғады.  </w:t>
      </w:r>
    </w:p>
    <w:p w:rsidR="00FF4C19" w:rsidRPr="00ED32B8" w:rsidRDefault="002B4857">
      <w:pPr>
        <w:spacing w:after="27" w:line="259" w:lineRule="auto"/>
        <w:ind w:right="0" w:firstLine="0"/>
        <w:jc w:val="left"/>
        <w:rPr>
          <w:color w:val="auto"/>
          <w:lang w:val="kk-KZ"/>
        </w:rPr>
      </w:pPr>
      <w:r w:rsidRPr="00ED32B8">
        <w:rPr>
          <w:color w:val="auto"/>
          <w:lang w:val="kk-KZ"/>
        </w:rPr>
        <w:t xml:space="preserve"> </w:t>
      </w:r>
    </w:p>
    <w:p w:rsidR="00FF4C19" w:rsidRPr="00ED32B8" w:rsidRDefault="00063A32">
      <w:pPr>
        <w:pStyle w:val="1"/>
        <w:ind w:left="561"/>
        <w:rPr>
          <w:color w:val="auto"/>
        </w:rPr>
      </w:pPr>
      <w:r>
        <w:rPr>
          <w:color w:val="auto"/>
        </w:rPr>
        <w:t>19</w:t>
      </w:r>
      <w:r w:rsidR="002B4857" w:rsidRPr="00ED32B8">
        <w:rPr>
          <w:color w:val="auto"/>
        </w:rPr>
        <w:t xml:space="preserve">-тарау. Қайырымдылық көмек </w:t>
      </w:r>
    </w:p>
    <w:p w:rsidR="00FF4C19" w:rsidRPr="00ED32B8" w:rsidRDefault="00611906">
      <w:pPr>
        <w:numPr>
          <w:ilvl w:val="0"/>
          <w:numId w:val="48"/>
        </w:numPr>
        <w:ind w:right="0"/>
        <w:rPr>
          <w:color w:val="auto"/>
        </w:rPr>
      </w:pPr>
      <w:r>
        <w:rPr>
          <w:color w:val="auto"/>
          <w:lang w:val="kk-KZ"/>
        </w:rPr>
        <w:t>Серіктестік</w:t>
      </w:r>
      <w:r w:rsidRPr="00ED32B8">
        <w:rPr>
          <w:color w:val="auto"/>
        </w:rPr>
        <w:t xml:space="preserve"> </w:t>
      </w:r>
      <w:r w:rsidR="002B4857" w:rsidRPr="00ED32B8">
        <w:rPr>
          <w:color w:val="auto"/>
        </w:rPr>
        <w:t xml:space="preserve">атынан немесе оның қаржы ресурстарын пайдалана отырып қайырымдылық қайырымдылықтарға «Самұрық-Қазына» АҚ және/немесе </w:t>
      </w:r>
      <w:r>
        <w:rPr>
          <w:color w:val="auto"/>
          <w:lang w:val="kk-KZ"/>
        </w:rPr>
        <w:t>Серіктестік</w:t>
      </w:r>
      <w:r w:rsidRPr="00ED32B8">
        <w:rPr>
          <w:color w:val="auto"/>
        </w:rPr>
        <w:t xml:space="preserve"> </w:t>
      </w:r>
      <w:r w:rsidR="002B4857" w:rsidRPr="00ED32B8">
        <w:rPr>
          <w:color w:val="auto"/>
        </w:rPr>
        <w:t xml:space="preserve">барлық қолданылатын нормативтік құқықтық актілерге сәйкес келген жағдайда, қайырымдылықты жүзеге асыру үшін белгілеген тәртіппен ғана рұқсат етіледі.  </w:t>
      </w:r>
    </w:p>
    <w:p w:rsidR="00FF4C19" w:rsidRPr="001D25FB" w:rsidRDefault="00611906" w:rsidP="001D25FB">
      <w:pPr>
        <w:numPr>
          <w:ilvl w:val="0"/>
          <w:numId w:val="48"/>
        </w:numPr>
        <w:ind w:right="0"/>
        <w:rPr>
          <w:color w:val="auto"/>
        </w:rPr>
      </w:pPr>
      <w:r>
        <w:rPr>
          <w:color w:val="auto"/>
          <w:lang w:val="kk-KZ"/>
        </w:rPr>
        <w:t>Серіктестік</w:t>
      </w:r>
      <w:r w:rsidR="002B4857" w:rsidRPr="00ED32B8">
        <w:rPr>
          <w:color w:val="auto"/>
        </w:rPr>
        <w:t xml:space="preserve"> коммерциялық артықшылықтар алу үшін қайырымдылық жобаларын қаржыландырмайды. Компания Қазақстан Республикасының және/немесе «Самұрық-</w:t>
      </w:r>
      <w:r w:rsidR="002B4857" w:rsidRPr="001D25FB">
        <w:rPr>
          <w:color w:val="auto"/>
        </w:rPr>
        <w:t xml:space="preserve">Қазына» АҚ заңнамасына сәйкес заңды болып табылатын қайырымдылықты жүзеге асырады. </w:t>
      </w:r>
    </w:p>
    <w:p w:rsidR="00FF4C19" w:rsidRPr="00ED32B8" w:rsidRDefault="001D25FB">
      <w:pPr>
        <w:numPr>
          <w:ilvl w:val="0"/>
          <w:numId w:val="48"/>
        </w:numPr>
        <w:ind w:right="0"/>
        <w:rPr>
          <w:color w:val="auto"/>
        </w:rPr>
      </w:pPr>
      <w:r>
        <w:rPr>
          <w:color w:val="auto"/>
          <w:lang w:val="kk-KZ"/>
        </w:rPr>
        <w:t>Серіктестік</w:t>
      </w:r>
      <w:r w:rsidR="002B4857" w:rsidRPr="00ED32B8">
        <w:rPr>
          <w:color w:val="auto"/>
        </w:rPr>
        <w:t xml:space="preserve"> қайырымдылықты өзінің корпоративтік әлеуметтік жауапкершілігі шеңберінде жүзеге асырады. Осы Кодекстің ережелері қызметкерлер өздерінің жеке атынан жүзеге асыратын қайырымдылық жарналары мен демеушілік жағдайларына қолданылмайды.  </w:t>
      </w:r>
    </w:p>
    <w:p w:rsidR="00FF4C19" w:rsidRPr="00ED32B8" w:rsidRDefault="002B4857">
      <w:pPr>
        <w:numPr>
          <w:ilvl w:val="0"/>
          <w:numId w:val="48"/>
        </w:numPr>
        <w:ind w:right="0"/>
        <w:rPr>
          <w:color w:val="auto"/>
        </w:rPr>
      </w:pPr>
      <w:r w:rsidRPr="00ED32B8">
        <w:rPr>
          <w:color w:val="auto"/>
        </w:rPr>
        <w:t xml:space="preserve">Қайырымдылық ықтимал немесе нақты мүдделер қақтығысына әкелмеуі керек. </w:t>
      </w:r>
    </w:p>
    <w:p w:rsidR="00FF4C19" w:rsidRPr="00ED32B8" w:rsidRDefault="002B4857">
      <w:pPr>
        <w:numPr>
          <w:ilvl w:val="0"/>
          <w:numId w:val="48"/>
        </w:numPr>
        <w:ind w:right="0"/>
        <w:rPr>
          <w:color w:val="auto"/>
        </w:rPr>
      </w:pPr>
      <w:r w:rsidRPr="00ED32B8">
        <w:rPr>
          <w:color w:val="auto"/>
        </w:rPr>
        <w:t xml:space="preserve">Мүдделер қақтығысын болдырмау және сыбайлас жемқорлықтың және/немесе лоббистік айыптаулардың ықтимал тәуекелдерін болдырмау мақсатында </w:t>
      </w:r>
      <w:r w:rsidR="001D25FB">
        <w:rPr>
          <w:color w:val="auto"/>
          <w:lang w:val="kk-KZ"/>
        </w:rPr>
        <w:t>Серіктестік</w:t>
      </w:r>
      <w:r w:rsidRPr="00ED32B8">
        <w:rPr>
          <w:color w:val="auto"/>
        </w:rPr>
        <w:t xml:space="preserve"> саяси партияларды қолдау үшін жарналар мен қайырымдылықтар жасамайды. Қазақстан Республикасының және өзге де елдердің үкіметтеріне төлемдер тек заңнамамен бекітілген төлемдермен (салықтар, алымдар және т.б.) шектеледі, </w:t>
      </w:r>
      <w:r w:rsidR="001D25FB">
        <w:rPr>
          <w:color w:val="auto"/>
          <w:lang w:val="kk-KZ"/>
        </w:rPr>
        <w:t>Серіктестік</w:t>
      </w:r>
      <w:r w:rsidRPr="00ED32B8">
        <w:rPr>
          <w:color w:val="auto"/>
        </w:rPr>
        <w:t xml:space="preserve"> мұндай төлемдер туралы есепті тиісті ақпараттық ресурстарда жариялайды. Сонымен бірге, </w:t>
      </w:r>
      <w:r w:rsidR="001D25FB">
        <w:rPr>
          <w:color w:val="auto"/>
          <w:lang w:val="kk-KZ"/>
        </w:rPr>
        <w:t>Серіктестік</w:t>
      </w:r>
      <w:r w:rsidRPr="00ED32B8">
        <w:rPr>
          <w:color w:val="auto"/>
        </w:rPr>
        <w:t xml:space="preserve"> өз қызметкерлерін саяси партияларға олардың жеке жарналарына қатысты және мұндай жарналар мен қызмет ықтимал немесе нақты мүдделер қақтығысына әкеп соқтырмаған жағдайда, </w:t>
      </w:r>
      <w:r w:rsidR="001D25FB">
        <w:rPr>
          <w:color w:val="auto"/>
          <w:lang w:val="kk-KZ"/>
        </w:rPr>
        <w:t>Серіктестікте</w:t>
      </w:r>
      <w:r w:rsidRPr="00ED32B8">
        <w:rPr>
          <w:color w:val="auto"/>
        </w:rPr>
        <w:t xml:space="preserve"> жұмыс істемей тұрған уақытта саяси партиялардың және/немесе қозғалыстардың қызметіне қатысуына шектеу қоймайды. </w:t>
      </w:r>
      <w:r w:rsidRPr="00ED32B8">
        <w:rPr>
          <w:b/>
          <w:color w:val="auto"/>
        </w:rPr>
        <w:t xml:space="preserve"> </w:t>
      </w:r>
    </w:p>
    <w:p w:rsidR="00FF4C19" w:rsidRPr="00ED32B8" w:rsidRDefault="002B4857">
      <w:pPr>
        <w:numPr>
          <w:ilvl w:val="0"/>
          <w:numId w:val="48"/>
        </w:numPr>
        <w:ind w:right="0"/>
        <w:rPr>
          <w:color w:val="auto"/>
        </w:rPr>
      </w:pPr>
      <w:r w:rsidRPr="00ED32B8">
        <w:rPr>
          <w:color w:val="auto"/>
        </w:rPr>
        <w:lastRenderedPageBreak/>
        <w:t xml:space="preserve">Қайырымдылық көмек көрсету туралы мәселе қаралғанға дейін осындай көмек алушыларды міндетті комплаенс тексеру жүзеге асырылады.  </w:t>
      </w:r>
    </w:p>
    <w:p w:rsidR="00FF4C19" w:rsidRPr="00ED32B8" w:rsidRDefault="002B4857">
      <w:pPr>
        <w:spacing w:after="19" w:line="259" w:lineRule="auto"/>
        <w:ind w:left="566" w:right="0" w:firstLine="0"/>
        <w:jc w:val="left"/>
        <w:rPr>
          <w:color w:val="auto"/>
        </w:rPr>
      </w:pPr>
      <w:r w:rsidRPr="00ED32B8">
        <w:rPr>
          <w:b/>
          <w:color w:val="auto"/>
        </w:rPr>
        <w:t xml:space="preserve"> </w:t>
      </w:r>
    </w:p>
    <w:p w:rsidR="00FF4C19" w:rsidRPr="00ED32B8" w:rsidRDefault="00063A32">
      <w:pPr>
        <w:pStyle w:val="1"/>
        <w:ind w:left="561"/>
        <w:rPr>
          <w:color w:val="auto"/>
        </w:rPr>
      </w:pPr>
      <w:r>
        <w:rPr>
          <w:color w:val="auto"/>
        </w:rPr>
        <w:t>20</w:t>
      </w:r>
      <w:r w:rsidR="002B4857" w:rsidRPr="00ED32B8">
        <w:rPr>
          <w:color w:val="auto"/>
        </w:rPr>
        <w:t xml:space="preserve">-тарау. Демеушілік </w:t>
      </w:r>
    </w:p>
    <w:p w:rsidR="00FF4C19" w:rsidRPr="00ED32B8" w:rsidRDefault="002B4857">
      <w:pPr>
        <w:numPr>
          <w:ilvl w:val="0"/>
          <w:numId w:val="49"/>
        </w:numPr>
        <w:ind w:right="0"/>
        <w:rPr>
          <w:color w:val="auto"/>
        </w:rPr>
      </w:pPr>
      <w:r w:rsidRPr="00ED32B8">
        <w:rPr>
          <w:color w:val="auto"/>
        </w:rPr>
        <w:t xml:space="preserve">Демеушілік маркетингтік стратегияның және қоғаммен байланысты сақтаудың бөлігі болып табылады. Ол Қазақстан Республикасының заңнамасын сақтаған кезде және </w:t>
      </w:r>
      <w:r w:rsidR="001D25FB">
        <w:rPr>
          <w:color w:val="auto"/>
          <w:lang w:val="kk-KZ"/>
        </w:rPr>
        <w:t>Серіктестіктің</w:t>
      </w:r>
      <w:r w:rsidRPr="00ED32B8">
        <w:rPr>
          <w:color w:val="auto"/>
        </w:rPr>
        <w:t xml:space="preserve"> ішкі процестері шеңберінде рұқсат етіледі. </w:t>
      </w:r>
    </w:p>
    <w:p w:rsidR="00FF4C19" w:rsidRPr="00ED32B8" w:rsidRDefault="001D25FB">
      <w:pPr>
        <w:numPr>
          <w:ilvl w:val="0"/>
          <w:numId w:val="49"/>
        </w:numPr>
        <w:ind w:right="0"/>
        <w:rPr>
          <w:color w:val="auto"/>
        </w:rPr>
      </w:pPr>
      <w:r>
        <w:rPr>
          <w:color w:val="auto"/>
          <w:lang w:val="kk-KZ"/>
        </w:rPr>
        <w:t>Серіктестікті</w:t>
      </w:r>
      <w:r w:rsidR="002B4857" w:rsidRPr="00ED32B8">
        <w:rPr>
          <w:color w:val="auto"/>
        </w:rPr>
        <w:t xml:space="preserve"> кез-келген демеушілік бағдарламасына тарту туралы шешімдер </w:t>
      </w:r>
      <w:r>
        <w:rPr>
          <w:color w:val="auto"/>
          <w:lang w:val="kk-KZ"/>
        </w:rPr>
        <w:t>Серіктестіктің</w:t>
      </w:r>
      <w:r w:rsidR="002B4857" w:rsidRPr="00ED32B8">
        <w:rPr>
          <w:color w:val="auto"/>
        </w:rPr>
        <w:t xml:space="preserve"> уәкілетті органының мақұлдауына ие болуы керек.  </w:t>
      </w:r>
    </w:p>
    <w:p w:rsidR="00FF4C19" w:rsidRPr="00ED32B8" w:rsidRDefault="002B4857">
      <w:pPr>
        <w:numPr>
          <w:ilvl w:val="0"/>
          <w:numId w:val="49"/>
        </w:numPr>
        <w:ind w:right="0"/>
        <w:rPr>
          <w:color w:val="auto"/>
        </w:rPr>
      </w:pPr>
      <w:r w:rsidRPr="00ED32B8">
        <w:rPr>
          <w:color w:val="auto"/>
        </w:rPr>
        <w:t xml:space="preserve">Демеушілік көмек көрсету туралы мәселе қаралғанға дейін осындай көмек алушыларды міндетті комплаенс тексеру жүзеге асырылады.  </w:t>
      </w:r>
    </w:p>
    <w:p w:rsidR="00FF4C19" w:rsidRPr="00ED32B8" w:rsidRDefault="002B4857">
      <w:pPr>
        <w:spacing w:after="29" w:line="259" w:lineRule="auto"/>
        <w:ind w:right="0" w:firstLine="0"/>
        <w:jc w:val="left"/>
        <w:rPr>
          <w:color w:val="auto"/>
        </w:rPr>
      </w:pPr>
      <w:r w:rsidRPr="00ED32B8">
        <w:rPr>
          <w:color w:val="auto"/>
        </w:rPr>
        <w:t xml:space="preserve"> </w:t>
      </w:r>
    </w:p>
    <w:p w:rsidR="00FF4C19" w:rsidRPr="00ED32B8" w:rsidRDefault="002B4857">
      <w:pPr>
        <w:pStyle w:val="1"/>
        <w:ind w:left="561"/>
        <w:rPr>
          <w:color w:val="auto"/>
        </w:rPr>
      </w:pPr>
      <w:r w:rsidRPr="00ED32B8">
        <w:rPr>
          <w:color w:val="auto"/>
        </w:rPr>
        <w:t xml:space="preserve">Қорытынды ережелер </w:t>
      </w:r>
    </w:p>
    <w:p w:rsidR="00FF4C19" w:rsidRPr="00ED32B8" w:rsidRDefault="002B4857">
      <w:pPr>
        <w:numPr>
          <w:ilvl w:val="0"/>
          <w:numId w:val="50"/>
        </w:numPr>
        <w:ind w:right="0"/>
        <w:rPr>
          <w:color w:val="auto"/>
        </w:rPr>
      </w:pPr>
      <w:r w:rsidRPr="00ED32B8">
        <w:rPr>
          <w:color w:val="auto"/>
        </w:rPr>
        <w:t xml:space="preserve">Комплаенс қызметі осы Кодекс шеңберінде </w:t>
      </w:r>
      <w:r w:rsidR="0075057E">
        <w:rPr>
          <w:color w:val="auto"/>
          <w:lang w:val="kk-KZ"/>
        </w:rPr>
        <w:t>Серіктестік</w:t>
      </w:r>
      <w:r w:rsidRPr="00ED32B8">
        <w:rPr>
          <w:color w:val="auto"/>
        </w:rPr>
        <w:t xml:space="preserve"> қызметкерлерін корпоративтік оқытуды тұрақты негізде жүзеге асырады. </w:t>
      </w:r>
    </w:p>
    <w:p w:rsidR="00FF4C19" w:rsidRPr="00ED32B8" w:rsidRDefault="002B4857">
      <w:pPr>
        <w:numPr>
          <w:ilvl w:val="0"/>
          <w:numId w:val="50"/>
        </w:numPr>
        <w:ind w:right="0"/>
        <w:rPr>
          <w:color w:val="auto"/>
        </w:rPr>
      </w:pPr>
      <w:r w:rsidRPr="00ED32B8">
        <w:rPr>
          <w:color w:val="auto"/>
        </w:rPr>
        <w:t xml:space="preserve">Қызметкер лауазымға кіріскеннен кейін үш күн мерзімде осы Кодекстің мәтінімен жазбаша нысанда танысуға және нұсқаулықтан өту үшін комплаенс қызметіне персоналды іріктеу мәселелеріне жауапты </w:t>
      </w:r>
      <w:r w:rsidR="0075057E">
        <w:rPr>
          <w:color w:val="auto"/>
          <w:lang w:val="kk-KZ"/>
        </w:rPr>
        <w:t>Серіктестіктің</w:t>
      </w:r>
      <w:r w:rsidRPr="00ED32B8">
        <w:rPr>
          <w:color w:val="auto"/>
        </w:rPr>
        <w:t xml:space="preserve"> құрылымдық бөлімшесі жіберуге тиіс. Комплаенс қызметі Кодекстің нормалары және олардың тиісінше сақталуы бойынша нұсқаманы (келу тәртібімен) жүзеге асырады.  </w:t>
      </w:r>
    </w:p>
    <w:p w:rsidR="00FF4C19" w:rsidRPr="00ED32B8" w:rsidRDefault="0075057E">
      <w:pPr>
        <w:numPr>
          <w:ilvl w:val="0"/>
          <w:numId w:val="50"/>
        </w:numPr>
        <w:ind w:right="0"/>
        <w:rPr>
          <w:color w:val="auto"/>
        </w:rPr>
      </w:pPr>
      <w:r>
        <w:rPr>
          <w:color w:val="auto"/>
          <w:lang w:val="kk-KZ"/>
        </w:rPr>
        <w:t xml:space="preserve">Байқаушы </w:t>
      </w:r>
      <w:r>
        <w:rPr>
          <w:color w:val="auto"/>
        </w:rPr>
        <w:t xml:space="preserve">кеңестің мүшелері мен </w:t>
      </w:r>
      <w:r>
        <w:rPr>
          <w:color w:val="auto"/>
          <w:lang w:val="kk-KZ"/>
        </w:rPr>
        <w:t>Серіктестік</w:t>
      </w:r>
      <w:r w:rsidRPr="00ED32B8">
        <w:rPr>
          <w:color w:val="auto"/>
        </w:rPr>
        <w:t xml:space="preserve"> </w:t>
      </w:r>
      <w:r>
        <w:rPr>
          <w:color w:val="auto"/>
          <w:lang w:val="kk-KZ"/>
        </w:rPr>
        <w:t xml:space="preserve"> басшылығы </w:t>
      </w:r>
      <w:r w:rsidR="002B4857" w:rsidRPr="00ED32B8">
        <w:rPr>
          <w:color w:val="auto"/>
        </w:rPr>
        <w:t xml:space="preserve">сайланғаннан кейін осы Кодекстің мәтінімен танысуға осы Кодекстің қосымшасына сәйкес осы Кодексті ұстану туралы міндеттемеге қол қоюға міндетті.   </w:t>
      </w:r>
    </w:p>
    <w:p w:rsidR="00FF4C19" w:rsidRPr="00ED32B8" w:rsidRDefault="002B4857">
      <w:pPr>
        <w:numPr>
          <w:ilvl w:val="0"/>
          <w:numId w:val="50"/>
        </w:numPr>
        <w:spacing w:after="46"/>
        <w:ind w:right="0"/>
        <w:rPr>
          <w:color w:val="auto"/>
        </w:rPr>
      </w:pPr>
      <w:r w:rsidRPr="00ED32B8">
        <w:rPr>
          <w:color w:val="auto"/>
        </w:rPr>
        <w:t xml:space="preserve">Кодекс ережелерін бұзу қызметкерлерге Қазақстан Республикасының еңбек заңнамасына және </w:t>
      </w:r>
      <w:r w:rsidR="0075057E">
        <w:rPr>
          <w:color w:val="auto"/>
          <w:lang w:val="kk-KZ"/>
        </w:rPr>
        <w:t>Серіктестіктің</w:t>
      </w:r>
      <w:r w:rsidRPr="00ED32B8">
        <w:rPr>
          <w:color w:val="auto"/>
        </w:rPr>
        <w:t xml:space="preserve"> ішкі құжаттарына сәйкес тәртіптік сипаттағы шараларды қолдануға негіз бола алады. </w:t>
      </w:r>
    </w:p>
    <w:p w:rsidR="00FF4C19" w:rsidRPr="00ED32B8" w:rsidRDefault="002B4857">
      <w:pPr>
        <w:spacing w:after="0" w:line="259" w:lineRule="auto"/>
        <w:ind w:left="720" w:right="0" w:firstLine="0"/>
        <w:jc w:val="left"/>
        <w:rPr>
          <w:color w:val="auto"/>
        </w:rPr>
      </w:pPr>
      <w:r w:rsidRPr="00ED32B8">
        <w:rPr>
          <w:b/>
          <w:color w:val="auto"/>
          <w:sz w:val="32"/>
        </w:rPr>
        <w:t xml:space="preserve"> </w:t>
      </w:r>
      <w:r w:rsidRPr="00ED32B8">
        <w:rPr>
          <w:b/>
          <w:color w:val="auto"/>
          <w:sz w:val="32"/>
        </w:rPr>
        <w:tab/>
        <w:t xml:space="preserve"> </w:t>
      </w:r>
    </w:p>
    <w:p w:rsidR="00872641" w:rsidRPr="00ED32B8" w:rsidRDefault="00872641" w:rsidP="00872641">
      <w:pPr>
        <w:spacing w:after="25" w:line="259" w:lineRule="auto"/>
        <w:ind w:right="141" w:firstLine="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872641" w:rsidRPr="00ED32B8" w:rsidRDefault="00872641">
      <w:pPr>
        <w:spacing w:after="25" w:line="259" w:lineRule="auto"/>
        <w:ind w:left="10" w:right="141" w:hanging="10"/>
        <w:jc w:val="right"/>
        <w:rPr>
          <w:b/>
          <w:color w:val="auto"/>
        </w:rPr>
      </w:pPr>
    </w:p>
    <w:p w:rsidR="006B2AC0" w:rsidRPr="0024564D" w:rsidRDefault="006B2AC0" w:rsidP="006B2AC0">
      <w:pPr>
        <w:spacing w:after="25" w:line="259" w:lineRule="auto"/>
        <w:ind w:left="10" w:right="141" w:hanging="10"/>
        <w:jc w:val="center"/>
        <w:rPr>
          <w:color w:val="auto"/>
          <w:lang w:val="kk-KZ"/>
        </w:rPr>
      </w:pPr>
      <w:r>
        <w:rPr>
          <w:b/>
          <w:color w:val="auto"/>
          <w:lang w:val="kk-KZ"/>
        </w:rPr>
        <w:t xml:space="preserve">                                                                           </w:t>
      </w:r>
      <w:r w:rsidRPr="0024564D">
        <w:rPr>
          <w:b/>
          <w:color w:val="auto"/>
          <w:lang w:val="kk-KZ"/>
        </w:rPr>
        <w:t>«</w:t>
      </w:r>
      <w:r w:rsidRPr="00ED32B8">
        <w:rPr>
          <w:b/>
          <w:color w:val="auto"/>
          <w:lang w:val="kk-KZ"/>
        </w:rPr>
        <w:t xml:space="preserve">ОРТАЛЫҚ» ӨК» ЖШС </w:t>
      </w:r>
      <w:r w:rsidRPr="0024564D">
        <w:rPr>
          <w:b/>
          <w:color w:val="auto"/>
          <w:lang w:val="kk-KZ"/>
        </w:rPr>
        <w:t xml:space="preserve"> </w:t>
      </w:r>
    </w:p>
    <w:p w:rsidR="006B2AC0" w:rsidRDefault="006B2AC0" w:rsidP="006B2AC0">
      <w:pPr>
        <w:spacing w:after="25" w:line="259" w:lineRule="auto"/>
        <w:ind w:left="10" w:right="141" w:hanging="10"/>
        <w:jc w:val="center"/>
        <w:rPr>
          <w:b/>
          <w:color w:val="auto"/>
          <w:lang w:val="kk-KZ"/>
        </w:rPr>
      </w:pPr>
      <w:r>
        <w:rPr>
          <w:b/>
          <w:color w:val="auto"/>
          <w:lang w:val="kk-KZ"/>
        </w:rPr>
        <w:t xml:space="preserve">                                                                               </w:t>
      </w:r>
      <w:r w:rsidRPr="00ED32B8">
        <w:rPr>
          <w:b/>
          <w:color w:val="auto"/>
          <w:lang w:val="kk-KZ"/>
        </w:rPr>
        <w:t xml:space="preserve">Қатысушыларының </w:t>
      </w:r>
    </w:p>
    <w:p w:rsidR="006B2AC0" w:rsidRDefault="006B2AC0" w:rsidP="006B2AC0">
      <w:pPr>
        <w:spacing w:after="0" w:line="240" w:lineRule="auto"/>
        <w:jc w:val="right"/>
        <w:rPr>
          <w:b/>
          <w:color w:val="auto"/>
          <w:lang w:val="kk-KZ"/>
        </w:rPr>
      </w:pPr>
      <w:r w:rsidRPr="00ED32B8">
        <w:rPr>
          <w:b/>
          <w:color w:val="auto"/>
          <w:lang w:val="kk-KZ"/>
        </w:rPr>
        <w:t>жалпы жиналысымен</w:t>
      </w:r>
    </w:p>
    <w:p w:rsidR="006B2AC0" w:rsidRPr="0024564D" w:rsidRDefault="006B2AC0" w:rsidP="006B2AC0">
      <w:pPr>
        <w:spacing w:after="0" w:line="240" w:lineRule="auto"/>
        <w:jc w:val="right"/>
        <w:rPr>
          <w:b/>
          <w:color w:val="auto"/>
          <w:lang w:val="kk-KZ"/>
        </w:rPr>
      </w:pPr>
      <w:r w:rsidRPr="00ED32B8">
        <w:rPr>
          <w:b/>
          <w:color w:val="auto"/>
          <w:lang w:val="kk-KZ"/>
        </w:rPr>
        <w:t xml:space="preserve"> </w:t>
      </w:r>
      <w:r w:rsidRPr="0024564D">
        <w:rPr>
          <w:b/>
          <w:color w:val="auto"/>
          <w:lang w:val="kk-KZ"/>
        </w:rPr>
        <w:t xml:space="preserve">_____________жылғы   </w:t>
      </w:r>
    </w:p>
    <w:p w:rsidR="006B2AC0" w:rsidRPr="0024564D" w:rsidRDefault="006B2AC0" w:rsidP="006B2AC0">
      <w:pPr>
        <w:spacing w:after="0" w:line="240" w:lineRule="auto"/>
        <w:jc w:val="right"/>
        <w:rPr>
          <w:b/>
          <w:color w:val="auto"/>
          <w:lang w:val="kk-KZ"/>
        </w:rPr>
      </w:pPr>
      <w:r w:rsidRPr="0024564D">
        <w:rPr>
          <w:b/>
          <w:color w:val="auto"/>
          <w:lang w:val="kk-KZ"/>
        </w:rPr>
        <w:t>(№ ___/____ хаттама)</w:t>
      </w:r>
    </w:p>
    <w:p w:rsidR="006B2AC0" w:rsidRPr="0024564D" w:rsidRDefault="006B2AC0" w:rsidP="006B2AC0">
      <w:pPr>
        <w:spacing w:after="0" w:line="240" w:lineRule="auto"/>
        <w:jc w:val="right"/>
        <w:rPr>
          <w:b/>
          <w:color w:val="auto"/>
          <w:lang w:val="kk-KZ"/>
        </w:rPr>
      </w:pPr>
      <w:r w:rsidRPr="0024564D">
        <w:rPr>
          <w:b/>
          <w:color w:val="auto"/>
          <w:lang w:val="kk-KZ"/>
        </w:rPr>
        <w:t>шешімімен бекітілген</w:t>
      </w:r>
    </w:p>
    <w:p w:rsidR="006B2AC0" w:rsidRPr="0024564D" w:rsidRDefault="006B2AC0" w:rsidP="006B2AC0">
      <w:pPr>
        <w:spacing w:after="0" w:line="240" w:lineRule="auto"/>
        <w:jc w:val="right"/>
        <w:rPr>
          <w:b/>
          <w:color w:val="auto"/>
          <w:lang w:val="kk-KZ"/>
        </w:rPr>
      </w:pPr>
      <w:r w:rsidRPr="0024564D">
        <w:rPr>
          <w:b/>
          <w:color w:val="auto"/>
          <w:lang w:val="kk-KZ"/>
        </w:rPr>
        <w:t xml:space="preserve">Этика және комплаенс </w:t>
      </w:r>
    </w:p>
    <w:p w:rsidR="006B2AC0" w:rsidRPr="0024564D" w:rsidRDefault="006B2AC0" w:rsidP="006B2AC0">
      <w:pPr>
        <w:spacing w:after="0" w:line="259" w:lineRule="auto"/>
        <w:ind w:left="10" w:right="986" w:hanging="10"/>
        <w:jc w:val="center"/>
        <w:rPr>
          <w:b/>
          <w:color w:val="auto"/>
          <w:lang w:val="kk-KZ"/>
        </w:rPr>
      </w:pPr>
      <w:r w:rsidRPr="006B2AC0">
        <w:rPr>
          <w:b/>
          <w:color w:val="auto"/>
          <w:lang w:val="kk-KZ"/>
        </w:rPr>
        <w:t xml:space="preserve">                                                                                            </w:t>
      </w:r>
      <w:r w:rsidRPr="0024564D">
        <w:rPr>
          <w:b/>
          <w:color w:val="auto"/>
          <w:lang w:val="kk-KZ"/>
        </w:rPr>
        <w:t>Кодексіне қосымша</w:t>
      </w:r>
    </w:p>
    <w:p w:rsidR="006B2AC0" w:rsidRPr="006B2AC0" w:rsidRDefault="006B2AC0" w:rsidP="006B2AC0">
      <w:pPr>
        <w:spacing w:after="0" w:line="240" w:lineRule="auto"/>
        <w:jc w:val="right"/>
        <w:rPr>
          <w:b/>
          <w:szCs w:val="24"/>
          <w:lang w:val="kk-KZ"/>
        </w:rPr>
      </w:pPr>
      <w:r w:rsidRPr="0024564D">
        <w:rPr>
          <w:color w:val="auto"/>
          <w:lang w:val="kk-KZ"/>
        </w:rPr>
        <w:t xml:space="preserve">  </w:t>
      </w:r>
    </w:p>
    <w:p w:rsidR="00FF4C19" w:rsidRPr="006B2AC0" w:rsidRDefault="00FF4C19" w:rsidP="006B2AC0">
      <w:pPr>
        <w:spacing w:after="0" w:line="240" w:lineRule="auto"/>
        <w:ind w:firstLine="0"/>
        <w:rPr>
          <w:b/>
          <w:szCs w:val="24"/>
          <w:lang w:val="kk-KZ"/>
        </w:rPr>
      </w:pPr>
    </w:p>
    <w:p w:rsidR="00FF4C19" w:rsidRPr="000424C1" w:rsidRDefault="002B4857">
      <w:pPr>
        <w:spacing w:after="26" w:line="259" w:lineRule="auto"/>
        <w:ind w:left="2893" w:right="0" w:firstLine="0"/>
        <w:jc w:val="center"/>
        <w:rPr>
          <w:color w:val="auto"/>
          <w:lang w:val="kk-KZ"/>
        </w:rPr>
      </w:pPr>
      <w:r w:rsidRPr="000424C1">
        <w:rPr>
          <w:b/>
          <w:color w:val="auto"/>
          <w:lang w:val="kk-KZ"/>
        </w:rPr>
        <w:t xml:space="preserve"> </w:t>
      </w:r>
    </w:p>
    <w:p w:rsidR="00FF4C19" w:rsidRPr="000424C1" w:rsidRDefault="000424C1">
      <w:pPr>
        <w:spacing w:after="27" w:line="259" w:lineRule="auto"/>
        <w:ind w:left="559" w:right="0" w:firstLine="0"/>
        <w:jc w:val="center"/>
        <w:rPr>
          <w:color w:val="auto"/>
          <w:lang w:val="kk-KZ"/>
        </w:rPr>
      </w:pPr>
      <w:r w:rsidRPr="000424C1">
        <w:rPr>
          <w:b/>
          <w:color w:val="auto"/>
          <w:lang w:val="kk-KZ"/>
        </w:rPr>
        <w:t>«</w:t>
      </w:r>
      <w:r>
        <w:rPr>
          <w:b/>
          <w:color w:val="auto"/>
          <w:lang w:val="kk-KZ"/>
        </w:rPr>
        <w:t>ОРТАЛЫҚ</w:t>
      </w:r>
      <w:r w:rsidRPr="000424C1">
        <w:rPr>
          <w:b/>
          <w:color w:val="auto"/>
          <w:lang w:val="kk-KZ"/>
        </w:rPr>
        <w:t>» Ө</w:t>
      </w:r>
      <w:r w:rsidR="002B4857" w:rsidRPr="000424C1">
        <w:rPr>
          <w:b/>
          <w:color w:val="auto"/>
          <w:lang w:val="kk-KZ"/>
        </w:rPr>
        <w:t xml:space="preserve">К» </w:t>
      </w:r>
      <w:r>
        <w:rPr>
          <w:b/>
          <w:color w:val="auto"/>
          <w:lang w:val="kk-KZ"/>
        </w:rPr>
        <w:t>ЖШС</w:t>
      </w:r>
      <w:r w:rsidR="002B4857" w:rsidRPr="000424C1">
        <w:rPr>
          <w:b/>
          <w:color w:val="auto"/>
          <w:lang w:val="kk-KZ"/>
        </w:rPr>
        <w:t xml:space="preserve"> </w:t>
      </w:r>
    </w:p>
    <w:p w:rsidR="00FF4C19" w:rsidRPr="000424C1" w:rsidRDefault="000424C1">
      <w:pPr>
        <w:pStyle w:val="1"/>
        <w:spacing w:after="0"/>
        <w:ind w:left="1794"/>
        <w:rPr>
          <w:color w:val="auto"/>
          <w:lang w:val="kk-KZ"/>
        </w:rPr>
      </w:pPr>
      <w:r w:rsidRPr="000424C1">
        <w:rPr>
          <w:color w:val="auto"/>
          <w:lang w:val="kk-KZ"/>
        </w:rPr>
        <w:t>Э</w:t>
      </w:r>
      <w:r w:rsidR="002B4857" w:rsidRPr="000424C1">
        <w:rPr>
          <w:color w:val="auto"/>
          <w:lang w:val="kk-KZ"/>
        </w:rPr>
        <w:t xml:space="preserve">тика және комплаенс кодексін ұстану туралы міндеттеме  </w:t>
      </w:r>
    </w:p>
    <w:p w:rsidR="00FF4C19" w:rsidRPr="000424C1" w:rsidRDefault="002B4857">
      <w:pPr>
        <w:spacing w:after="0" w:line="259" w:lineRule="auto"/>
        <w:ind w:left="677" w:right="0" w:firstLine="0"/>
        <w:jc w:val="center"/>
        <w:rPr>
          <w:color w:val="auto"/>
          <w:lang w:val="kk-KZ"/>
        </w:rPr>
      </w:pPr>
      <w:r w:rsidRPr="000424C1">
        <w:rPr>
          <w:b/>
          <w:color w:val="auto"/>
          <w:lang w:val="kk-KZ"/>
        </w:rPr>
        <w:t xml:space="preserve">  </w:t>
      </w:r>
    </w:p>
    <w:p w:rsidR="00FF4C19" w:rsidRPr="000424C1" w:rsidRDefault="002B4857">
      <w:pPr>
        <w:spacing w:after="0" w:line="259" w:lineRule="auto"/>
        <w:ind w:left="617" w:right="0" w:firstLine="0"/>
        <w:jc w:val="center"/>
        <w:rPr>
          <w:color w:val="auto"/>
          <w:lang w:val="kk-KZ"/>
        </w:rPr>
      </w:pPr>
      <w:r w:rsidRPr="000424C1">
        <w:rPr>
          <w:b/>
          <w:color w:val="auto"/>
          <w:lang w:val="kk-KZ"/>
        </w:rPr>
        <w:t xml:space="preserve"> </w:t>
      </w:r>
    </w:p>
    <w:p w:rsidR="00FF4C19" w:rsidRPr="0024564D" w:rsidRDefault="002B4857">
      <w:pPr>
        <w:ind w:left="566" w:right="0" w:firstLine="0"/>
        <w:rPr>
          <w:color w:val="auto"/>
          <w:lang w:val="kk-KZ"/>
        </w:rPr>
      </w:pPr>
      <w:r w:rsidRPr="0024564D">
        <w:rPr>
          <w:color w:val="auto"/>
          <w:lang w:val="kk-KZ"/>
        </w:rPr>
        <w:t xml:space="preserve">Мен, </w:t>
      </w:r>
    </w:p>
    <w:p w:rsidR="00FF4C19" w:rsidRPr="0024564D" w:rsidRDefault="002B4857">
      <w:pPr>
        <w:ind w:left="-15" w:right="0" w:firstLine="0"/>
        <w:rPr>
          <w:color w:val="auto"/>
          <w:lang w:val="kk-KZ"/>
        </w:rPr>
      </w:pPr>
      <w:r w:rsidRPr="0024564D">
        <w:rPr>
          <w:color w:val="auto"/>
          <w:lang w:val="kk-KZ"/>
        </w:rPr>
        <w:t xml:space="preserve">_______________________________________________________________________ </w:t>
      </w:r>
    </w:p>
    <w:p w:rsidR="00FF4C19" w:rsidRPr="0024564D" w:rsidRDefault="000424C1">
      <w:pPr>
        <w:spacing w:after="0" w:line="259" w:lineRule="auto"/>
        <w:ind w:left="556" w:right="0" w:firstLine="0"/>
        <w:jc w:val="center"/>
        <w:rPr>
          <w:color w:val="auto"/>
          <w:lang w:val="kk-KZ"/>
        </w:rPr>
      </w:pPr>
      <w:r w:rsidRPr="0024564D">
        <w:rPr>
          <w:i/>
          <w:color w:val="auto"/>
          <w:lang w:val="kk-KZ"/>
        </w:rPr>
        <w:t>(тегі, аты, ә</w:t>
      </w:r>
      <w:r w:rsidR="002B4857" w:rsidRPr="0024564D">
        <w:rPr>
          <w:i/>
          <w:color w:val="auto"/>
          <w:lang w:val="kk-KZ"/>
        </w:rPr>
        <w:t xml:space="preserve">кесінің аты (бар болса)) </w:t>
      </w:r>
    </w:p>
    <w:p w:rsidR="00FF4C19" w:rsidRPr="0024564D" w:rsidRDefault="002B4857">
      <w:pPr>
        <w:spacing w:after="34" w:line="259" w:lineRule="auto"/>
        <w:ind w:left="566" w:right="0" w:firstLine="0"/>
        <w:jc w:val="left"/>
        <w:rPr>
          <w:color w:val="auto"/>
          <w:lang w:val="kk-KZ"/>
        </w:rPr>
      </w:pPr>
      <w:r w:rsidRPr="0024564D">
        <w:rPr>
          <w:color w:val="auto"/>
          <w:lang w:val="kk-KZ"/>
        </w:rPr>
        <w:t xml:space="preserve"> </w:t>
      </w:r>
    </w:p>
    <w:p w:rsidR="00FF4C19" w:rsidRPr="0024564D" w:rsidRDefault="002B4857" w:rsidP="00640042">
      <w:pPr>
        <w:ind w:left="-15" w:right="128"/>
        <w:rPr>
          <w:color w:val="auto"/>
          <w:lang w:val="kk-KZ"/>
        </w:rPr>
      </w:pPr>
      <w:r w:rsidRPr="0024564D">
        <w:rPr>
          <w:color w:val="auto"/>
          <w:lang w:val="kk-KZ"/>
        </w:rPr>
        <w:t>«</w:t>
      </w:r>
      <w:r w:rsidR="00640042" w:rsidRPr="0024564D">
        <w:rPr>
          <w:color w:val="auto"/>
          <w:lang w:val="kk-KZ"/>
        </w:rPr>
        <w:t xml:space="preserve">ОРТАЛЫҚ» ӨК» ЖШС-нің </w:t>
      </w:r>
      <w:r w:rsidRPr="0024564D">
        <w:rPr>
          <w:color w:val="auto"/>
          <w:lang w:val="kk-KZ"/>
        </w:rPr>
        <w:t xml:space="preserve">Этика және комплаенс </w:t>
      </w:r>
      <w:r w:rsidR="00640042" w:rsidRPr="0024564D">
        <w:rPr>
          <w:color w:val="auto"/>
          <w:lang w:val="kk-KZ"/>
        </w:rPr>
        <w:t>кодексінің (бұдан әрі – Кодекс) ережелерін</w:t>
      </w:r>
      <w:r w:rsidRPr="0024564D">
        <w:rPr>
          <w:color w:val="auto"/>
          <w:lang w:val="kk-KZ"/>
        </w:rPr>
        <w:t xml:space="preserve">ен хабардар екенімді растаймын және оларды ұстануға міндеттенемін. </w:t>
      </w:r>
    </w:p>
    <w:p w:rsidR="00FF4C19" w:rsidRPr="0024564D" w:rsidRDefault="002B4857" w:rsidP="00640042">
      <w:pPr>
        <w:ind w:left="-15" w:right="0"/>
        <w:rPr>
          <w:color w:val="auto"/>
          <w:lang w:val="kk-KZ"/>
        </w:rPr>
      </w:pPr>
      <w:r w:rsidRPr="0024564D">
        <w:rPr>
          <w:color w:val="auto"/>
          <w:lang w:val="kk-KZ"/>
        </w:rPr>
        <w:t>Мен Кодекстің ережелерін толық қолдаймын, өзімнің мінез-құлқ</w:t>
      </w:r>
      <w:r w:rsidR="00620690" w:rsidRPr="0024564D">
        <w:rPr>
          <w:color w:val="auto"/>
          <w:lang w:val="kk-KZ"/>
        </w:rPr>
        <w:t>ыммен оның нормаларына сөзсіз</w:t>
      </w:r>
      <w:r w:rsidRPr="0024564D">
        <w:rPr>
          <w:color w:val="auto"/>
          <w:lang w:val="kk-KZ"/>
        </w:rPr>
        <w:t xml:space="preserve"> бе</w:t>
      </w:r>
      <w:r w:rsidR="00640042" w:rsidRPr="0024564D">
        <w:rPr>
          <w:color w:val="auto"/>
          <w:lang w:val="kk-KZ"/>
        </w:rPr>
        <w:t xml:space="preserve">рілгендігімді көрсетемін, </w:t>
      </w:r>
      <w:r w:rsidR="00620690" w:rsidRPr="0024564D">
        <w:rPr>
          <w:color w:val="auto"/>
          <w:lang w:val="kk-KZ"/>
        </w:rPr>
        <w:t xml:space="preserve">күнделікті міндеттерді шешуде және </w:t>
      </w:r>
      <w:r w:rsidR="00640042" w:rsidRPr="0024564D">
        <w:rPr>
          <w:color w:val="auto"/>
          <w:lang w:val="kk-KZ"/>
        </w:rPr>
        <w:t>«ОРТАЛЫҚ» ӨК» ЖШС Байқаушы кеңесінің/Басшылығы</w:t>
      </w:r>
      <w:r w:rsidRPr="0024564D">
        <w:rPr>
          <w:color w:val="auto"/>
          <w:lang w:val="kk-KZ"/>
        </w:rPr>
        <w:t>ның құзыретіне байланысты мәселелерді шешуде</w:t>
      </w:r>
      <w:r w:rsidR="00640042" w:rsidRPr="0024564D">
        <w:rPr>
          <w:color w:val="auto"/>
          <w:lang w:val="kk-KZ"/>
        </w:rPr>
        <w:t xml:space="preserve"> </w:t>
      </w:r>
      <w:r w:rsidR="00620690" w:rsidRPr="0024564D">
        <w:rPr>
          <w:color w:val="auto"/>
          <w:lang w:val="kk-KZ"/>
        </w:rPr>
        <w:t xml:space="preserve">Серіктестіктің </w:t>
      </w:r>
      <w:r w:rsidR="00640042" w:rsidRPr="0024564D">
        <w:rPr>
          <w:color w:val="auto"/>
          <w:lang w:val="kk-KZ"/>
        </w:rPr>
        <w:t>құндылықтарын ұстанамын</w:t>
      </w:r>
      <w:r w:rsidRPr="0024564D">
        <w:rPr>
          <w:color w:val="auto"/>
          <w:lang w:val="kk-KZ"/>
        </w:rPr>
        <w:t xml:space="preserve">.  </w:t>
      </w:r>
    </w:p>
    <w:p w:rsidR="00FF4C19" w:rsidRPr="0024564D" w:rsidRDefault="002B4857" w:rsidP="00640042">
      <w:pPr>
        <w:ind w:left="-15" w:right="0"/>
        <w:rPr>
          <w:color w:val="auto"/>
          <w:lang w:val="kk-KZ"/>
        </w:rPr>
      </w:pPr>
      <w:r w:rsidRPr="0024564D">
        <w:rPr>
          <w:color w:val="auto"/>
          <w:lang w:val="kk-KZ"/>
        </w:rPr>
        <w:t>Кодекстің қағидаттары мен талаптары</w:t>
      </w:r>
      <w:r w:rsidR="00620690" w:rsidRPr="0024564D">
        <w:rPr>
          <w:color w:val="auto"/>
          <w:lang w:val="kk-KZ"/>
        </w:rPr>
        <w:t xml:space="preserve"> туралы қосымша сұрақтар туындаған жағдайда</w:t>
      </w:r>
      <w:r w:rsidRPr="0024564D">
        <w:rPr>
          <w:color w:val="auto"/>
          <w:lang w:val="kk-KZ"/>
        </w:rPr>
        <w:t xml:space="preserve">, комплаенс қызметіне немесе омбудсменге жүгіне аламын. </w:t>
      </w:r>
    </w:p>
    <w:p w:rsidR="00FF4C19" w:rsidRPr="0024564D" w:rsidRDefault="002B4857">
      <w:pPr>
        <w:spacing w:after="22" w:line="259" w:lineRule="auto"/>
        <w:ind w:left="566" w:right="0" w:firstLine="0"/>
        <w:jc w:val="left"/>
        <w:rPr>
          <w:color w:val="auto"/>
          <w:lang w:val="kk-KZ"/>
        </w:rPr>
      </w:pPr>
      <w:r w:rsidRPr="0024564D">
        <w:rPr>
          <w:color w:val="auto"/>
          <w:lang w:val="kk-KZ"/>
        </w:rPr>
        <w:t xml:space="preserve"> </w:t>
      </w:r>
    </w:p>
    <w:p w:rsidR="00FF4C19" w:rsidRPr="00ED32B8" w:rsidRDefault="002B4857">
      <w:pPr>
        <w:ind w:left="566" w:right="0" w:firstLine="0"/>
        <w:rPr>
          <w:color w:val="auto"/>
        </w:rPr>
      </w:pPr>
      <w:r w:rsidRPr="00ED32B8">
        <w:rPr>
          <w:color w:val="auto"/>
        </w:rPr>
        <w:t xml:space="preserve">________________________ </w:t>
      </w:r>
      <w:r w:rsidR="00640042">
        <w:rPr>
          <w:color w:val="auto"/>
          <w:lang w:val="kk-KZ"/>
        </w:rPr>
        <w:t xml:space="preserve">                                                                      </w:t>
      </w:r>
      <w:r w:rsidRPr="00ED32B8">
        <w:rPr>
          <w:color w:val="auto"/>
        </w:rPr>
        <w:t xml:space="preserve">күні, қолы </w:t>
      </w:r>
    </w:p>
    <w:p w:rsidR="00FF4C19" w:rsidRPr="00ED32B8" w:rsidRDefault="002B4857">
      <w:pPr>
        <w:spacing w:after="0" w:line="238" w:lineRule="auto"/>
        <w:ind w:right="8676" w:firstLine="0"/>
        <w:jc w:val="left"/>
        <w:rPr>
          <w:color w:val="auto"/>
        </w:rPr>
      </w:pPr>
      <w:r w:rsidRPr="00ED32B8">
        <w:rPr>
          <w:color w:val="auto"/>
        </w:rPr>
        <w:t xml:space="preserve">   </w:t>
      </w:r>
    </w:p>
    <w:sectPr w:rsidR="00FF4C19" w:rsidRPr="00ED32B8">
      <w:headerReference w:type="default" r:id="rId8"/>
      <w:footerReference w:type="even" r:id="rId9"/>
      <w:footerReference w:type="default" r:id="rId10"/>
      <w:headerReference w:type="first" r:id="rId11"/>
      <w:footerReference w:type="first" r:id="rId12"/>
      <w:pgSz w:w="11906" w:h="16838"/>
      <w:pgMar w:top="1418" w:right="1126" w:bottom="1506"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5A4" w:rsidRDefault="00F845A4">
      <w:pPr>
        <w:spacing w:after="0" w:line="240" w:lineRule="auto"/>
      </w:pPr>
      <w:r>
        <w:separator/>
      </w:r>
    </w:p>
  </w:endnote>
  <w:endnote w:type="continuationSeparator" w:id="0">
    <w:p w:rsidR="00F845A4" w:rsidRDefault="00F8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CA" w:rsidRDefault="001B55CA">
    <w:pPr>
      <w:spacing w:after="0" w:line="259" w:lineRule="auto"/>
      <w:ind w:right="5" w:firstLine="0"/>
      <w:jc w:val="center"/>
    </w:pPr>
    <w:r>
      <w:fldChar w:fldCharType="begin"/>
    </w:r>
    <w:r>
      <w:instrText xml:space="preserve"> PAGE   \* MERGEFORMAT </w:instrText>
    </w:r>
    <w:r>
      <w:fldChar w:fldCharType="separate"/>
    </w:r>
    <w:r>
      <w:t>2</w:t>
    </w:r>
    <w:r>
      <w:fldChar w:fldCharType="end"/>
    </w:r>
    <w:r>
      <w:t xml:space="preserve"> </w:t>
    </w:r>
  </w:p>
  <w:p w:rsidR="001B55CA" w:rsidRDefault="001B55CA">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CA" w:rsidRDefault="001B55CA">
    <w:pPr>
      <w:spacing w:after="0" w:line="259" w:lineRule="auto"/>
      <w:ind w:right="5" w:firstLine="0"/>
      <w:jc w:val="center"/>
    </w:pPr>
    <w:r>
      <w:fldChar w:fldCharType="begin"/>
    </w:r>
    <w:r>
      <w:instrText xml:space="preserve"> PAGE   \* MERGEFORMAT </w:instrText>
    </w:r>
    <w:r>
      <w:fldChar w:fldCharType="separate"/>
    </w:r>
    <w:r w:rsidR="0078752B">
      <w:rPr>
        <w:noProof/>
      </w:rPr>
      <w:t>21</w:t>
    </w:r>
    <w:r>
      <w:fldChar w:fldCharType="end"/>
    </w:r>
    <w:r>
      <w:t xml:space="preserve"> </w:t>
    </w:r>
  </w:p>
  <w:p w:rsidR="001B55CA" w:rsidRDefault="001B55CA">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CA" w:rsidRDefault="001B55C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5A4" w:rsidRDefault="00F845A4">
      <w:pPr>
        <w:spacing w:after="0" w:line="240" w:lineRule="auto"/>
      </w:pPr>
      <w:r>
        <w:separator/>
      </w:r>
    </w:p>
  </w:footnote>
  <w:footnote w:type="continuationSeparator" w:id="0">
    <w:p w:rsidR="00F845A4" w:rsidRDefault="00F84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977"/>
      <w:gridCol w:w="1559"/>
      <w:gridCol w:w="1134"/>
    </w:tblGrid>
    <w:tr w:rsidR="001B55CA" w:rsidRPr="002B4857" w:rsidTr="002B4857">
      <w:trPr>
        <w:trHeight w:val="344"/>
      </w:trPr>
      <w:tc>
        <w:tcPr>
          <w:tcW w:w="3652" w:type="dxa"/>
          <w:vAlign w:val="center"/>
        </w:tcPr>
        <w:p w:rsidR="001B55CA" w:rsidRPr="002B4857" w:rsidRDefault="001B55CA" w:rsidP="002B4857">
          <w:pPr>
            <w:tabs>
              <w:tab w:val="center" w:pos="4677"/>
              <w:tab w:val="right" w:pos="9355"/>
            </w:tabs>
            <w:spacing w:after="0" w:line="240" w:lineRule="auto"/>
            <w:ind w:right="0" w:firstLine="0"/>
            <w:jc w:val="left"/>
            <w:rPr>
              <w:b/>
              <w:bCs/>
              <w:color w:val="auto"/>
              <w:sz w:val="18"/>
              <w:szCs w:val="16"/>
              <w:lang w:val="ru-RU" w:eastAsia="ru-RU"/>
            </w:rPr>
          </w:pPr>
          <w:r w:rsidRPr="002B4857">
            <w:rPr>
              <w:b/>
              <w:bCs/>
              <w:color w:val="404040"/>
              <w:sz w:val="18"/>
              <w:szCs w:val="16"/>
              <w:lang w:val="ru-RU" w:eastAsia="ru-RU"/>
            </w:rPr>
            <w:t>ТОО «ДП «ОРТАЛЫК»</w:t>
          </w:r>
        </w:p>
      </w:tc>
      <w:tc>
        <w:tcPr>
          <w:tcW w:w="2977" w:type="dxa"/>
          <w:vAlign w:val="center"/>
        </w:tcPr>
        <w:p w:rsidR="001B55CA" w:rsidRPr="002B4857" w:rsidRDefault="001B55CA" w:rsidP="002B4857">
          <w:pPr>
            <w:tabs>
              <w:tab w:val="center" w:pos="4536"/>
              <w:tab w:val="right" w:pos="9072"/>
            </w:tabs>
            <w:spacing w:after="0" w:line="240" w:lineRule="auto"/>
            <w:ind w:right="0" w:firstLine="0"/>
            <w:jc w:val="left"/>
            <w:rPr>
              <w:b/>
              <w:bCs/>
              <w:color w:val="404040"/>
              <w:sz w:val="18"/>
              <w:szCs w:val="16"/>
              <w:lang w:val="ru-RU" w:eastAsia="ru-RU"/>
            </w:rPr>
          </w:pPr>
          <w:r w:rsidRPr="002B4857">
            <w:rPr>
              <w:b/>
              <w:bCs/>
              <w:color w:val="404040"/>
              <w:sz w:val="18"/>
              <w:szCs w:val="16"/>
              <w:lang w:val="ru-RU" w:eastAsia="ru-RU"/>
            </w:rPr>
            <w:t>ОРиК 3.5 09 АЖ</w:t>
          </w:r>
        </w:p>
      </w:tc>
      <w:tc>
        <w:tcPr>
          <w:tcW w:w="1559" w:type="dxa"/>
          <w:vAlign w:val="center"/>
        </w:tcPr>
        <w:p w:rsidR="001B55CA" w:rsidRPr="002B4857" w:rsidRDefault="001B55CA" w:rsidP="002B4857">
          <w:pPr>
            <w:tabs>
              <w:tab w:val="center" w:pos="4677"/>
              <w:tab w:val="right" w:pos="9355"/>
            </w:tabs>
            <w:spacing w:after="0" w:line="240" w:lineRule="auto"/>
            <w:ind w:right="0" w:firstLine="0"/>
            <w:jc w:val="left"/>
            <w:rPr>
              <w:b/>
              <w:bCs/>
              <w:color w:val="auto"/>
              <w:sz w:val="18"/>
              <w:szCs w:val="16"/>
              <w:lang w:val="ru-RU" w:eastAsia="ru-RU"/>
            </w:rPr>
          </w:pPr>
          <w:r w:rsidRPr="002B4857">
            <w:rPr>
              <w:b/>
              <w:bCs/>
              <w:color w:val="404040"/>
              <w:sz w:val="18"/>
              <w:szCs w:val="16"/>
              <w:lang w:val="ru-RU" w:eastAsia="ru-RU"/>
            </w:rPr>
            <w:t>Издание: 2.0</w:t>
          </w:r>
        </w:p>
      </w:tc>
      <w:tc>
        <w:tcPr>
          <w:tcW w:w="1134" w:type="dxa"/>
          <w:vMerge w:val="restart"/>
          <w:vAlign w:val="center"/>
        </w:tcPr>
        <w:p w:rsidR="001B55CA" w:rsidRPr="002B4857" w:rsidRDefault="001B55CA" w:rsidP="002B4857">
          <w:pPr>
            <w:tabs>
              <w:tab w:val="center" w:pos="4677"/>
              <w:tab w:val="right" w:pos="9355"/>
            </w:tabs>
            <w:spacing w:after="0" w:line="240" w:lineRule="auto"/>
            <w:ind w:right="0" w:firstLine="0"/>
            <w:jc w:val="center"/>
            <w:rPr>
              <w:b/>
              <w:bCs/>
              <w:color w:val="auto"/>
              <w:sz w:val="18"/>
              <w:szCs w:val="16"/>
              <w:lang w:val="ru-RU" w:eastAsia="ru-RU"/>
            </w:rPr>
          </w:pPr>
          <w:r w:rsidRPr="002B4857">
            <w:rPr>
              <w:b/>
              <w:bCs/>
              <w:color w:val="auto"/>
              <w:sz w:val="18"/>
              <w:szCs w:val="16"/>
              <w:lang w:val="ru-RU" w:eastAsia="ru-RU"/>
            </w:rPr>
            <w:t xml:space="preserve">стр. </w:t>
          </w:r>
          <w:r w:rsidRPr="002B4857">
            <w:rPr>
              <w:b/>
              <w:bCs/>
              <w:color w:val="auto"/>
              <w:sz w:val="18"/>
              <w:szCs w:val="16"/>
              <w:lang w:val="ru-RU" w:eastAsia="ru-RU"/>
            </w:rPr>
            <w:fldChar w:fldCharType="begin"/>
          </w:r>
          <w:r w:rsidRPr="002B4857">
            <w:rPr>
              <w:b/>
              <w:bCs/>
              <w:color w:val="auto"/>
              <w:sz w:val="18"/>
              <w:szCs w:val="16"/>
              <w:lang w:val="ru-RU" w:eastAsia="ru-RU"/>
            </w:rPr>
            <w:instrText xml:space="preserve"> PAGE </w:instrText>
          </w:r>
          <w:r w:rsidRPr="002B4857">
            <w:rPr>
              <w:b/>
              <w:bCs/>
              <w:color w:val="auto"/>
              <w:sz w:val="18"/>
              <w:szCs w:val="16"/>
              <w:lang w:val="ru-RU" w:eastAsia="ru-RU"/>
            </w:rPr>
            <w:fldChar w:fldCharType="separate"/>
          </w:r>
          <w:r w:rsidR="0078752B">
            <w:rPr>
              <w:b/>
              <w:bCs/>
              <w:noProof/>
              <w:color w:val="auto"/>
              <w:sz w:val="18"/>
              <w:szCs w:val="16"/>
              <w:lang w:val="ru-RU" w:eastAsia="ru-RU"/>
            </w:rPr>
            <w:t>21</w:t>
          </w:r>
          <w:r w:rsidRPr="002B4857">
            <w:rPr>
              <w:b/>
              <w:bCs/>
              <w:color w:val="auto"/>
              <w:sz w:val="18"/>
              <w:szCs w:val="16"/>
              <w:lang w:val="ru-RU" w:eastAsia="ru-RU"/>
            </w:rPr>
            <w:fldChar w:fldCharType="end"/>
          </w:r>
          <w:r w:rsidRPr="002B4857">
            <w:rPr>
              <w:b/>
              <w:bCs/>
              <w:color w:val="auto"/>
              <w:sz w:val="18"/>
              <w:szCs w:val="16"/>
              <w:lang w:val="ru-RU" w:eastAsia="ru-RU"/>
            </w:rPr>
            <w:t xml:space="preserve"> из 31</w:t>
          </w:r>
        </w:p>
      </w:tc>
    </w:tr>
    <w:tr w:rsidR="001B55CA" w:rsidRPr="002B4857" w:rsidTr="002B4857">
      <w:trPr>
        <w:trHeight w:val="344"/>
      </w:trPr>
      <w:tc>
        <w:tcPr>
          <w:tcW w:w="6629" w:type="dxa"/>
          <w:gridSpan w:val="2"/>
          <w:vAlign w:val="center"/>
        </w:tcPr>
        <w:p w:rsidR="001B55CA" w:rsidRPr="002B4857" w:rsidRDefault="001B55CA" w:rsidP="002B4857">
          <w:pPr>
            <w:tabs>
              <w:tab w:val="center" w:pos="4677"/>
              <w:tab w:val="right" w:pos="9355"/>
            </w:tabs>
            <w:spacing w:after="0" w:line="240" w:lineRule="auto"/>
            <w:ind w:right="0" w:firstLine="0"/>
            <w:jc w:val="left"/>
            <w:rPr>
              <w:b/>
              <w:bCs/>
              <w:color w:val="404040"/>
              <w:sz w:val="18"/>
              <w:szCs w:val="18"/>
              <w:lang w:val="ru-RU" w:eastAsia="ru-RU"/>
            </w:rPr>
          </w:pPr>
          <w:r w:rsidRPr="002B4857">
            <w:rPr>
              <w:b/>
              <w:bCs/>
              <w:color w:val="404040"/>
              <w:sz w:val="18"/>
              <w:szCs w:val="18"/>
              <w:lang w:val="ru-RU" w:eastAsia="ru-RU"/>
            </w:rPr>
            <w:t>Кодекс этики и комплаенс ТОО «Добывающее предприятие «ОРТАЛЫК»</w:t>
          </w:r>
        </w:p>
        <w:p w:rsidR="001B55CA" w:rsidRPr="002B4857" w:rsidRDefault="001B55CA" w:rsidP="002B4857">
          <w:pPr>
            <w:tabs>
              <w:tab w:val="center" w:pos="4677"/>
              <w:tab w:val="right" w:pos="9355"/>
            </w:tabs>
            <w:spacing w:after="0" w:line="240" w:lineRule="auto"/>
            <w:ind w:right="0" w:firstLine="0"/>
            <w:jc w:val="left"/>
            <w:rPr>
              <w:b/>
              <w:bCs/>
              <w:color w:val="auto"/>
              <w:sz w:val="18"/>
              <w:szCs w:val="18"/>
              <w:lang w:val="ru-RU" w:eastAsia="ru-RU"/>
            </w:rPr>
          </w:pPr>
        </w:p>
      </w:tc>
      <w:tc>
        <w:tcPr>
          <w:tcW w:w="1559" w:type="dxa"/>
          <w:vAlign w:val="center"/>
        </w:tcPr>
        <w:p w:rsidR="001B55CA" w:rsidRPr="002B4857" w:rsidRDefault="001B55CA" w:rsidP="002B4857">
          <w:pPr>
            <w:tabs>
              <w:tab w:val="center" w:pos="4677"/>
              <w:tab w:val="right" w:pos="9355"/>
            </w:tabs>
            <w:spacing w:after="0" w:line="240" w:lineRule="auto"/>
            <w:ind w:right="0" w:firstLine="0"/>
            <w:jc w:val="left"/>
            <w:rPr>
              <w:b/>
              <w:color w:val="auto"/>
              <w:sz w:val="18"/>
              <w:szCs w:val="18"/>
              <w:lang w:val="kk-KZ" w:eastAsia="ru-RU"/>
            </w:rPr>
          </w:pPr>
          <w:r w:rsidRPr="002B4857">
            <w:rPr>
              <w:b/>
              <w:bCs/>
              <w:color w:val="404040"/>
              <w:sz w:val="18"/>
              <w:szCs w:val="18"/>
              <w:lang w:val="ru-RU" w:eastAsia="ru-RU"/>
            </w:rPr>
            <w:t>Копия №______</w:t>
          </w:r>
        </w:p>
      </w:tc>
      <w:tc>
        <w:tcPr>
          <w:tcW w:w="1134" w:type="dxa"/>
          <w:vMerge/>
          <w:vAlign w:val="center"/>
        </w:tcPr>
        <w:p w:rsidR="001B55CA" w:rsidRPr="002B4857" w:rsidRDefault="001B55CA" w:rsidP="002B4857">
          <w:pPr>
            <w:tabs>
              <w:tab w:val="center" w:pos="4677"/>
              <w:tab w:val="right" w:pos="9355"/>
            </w:tabs>
            <w:spacing w:after="0" w:line="240" w:lineRule="auto"/>
            <w:ind w:right="0" w:firstLine="0"/>
            <w:jc w:val="center"/>
            <w:rPr>
              <w:b/>
              <w:bCs/>
              <w:color w:val="auto"/>
              <w:sz w:val="16"/>
              <w:szCs w:val="16"/>
              <w:lang w:val="ru-RU" w:eastAsia="ru-RU"/>
            </w:rPr>
          </w:pPr>
        </w:p>
      </w:tc>
    </w:tr>
  </w:tbl>
  <w:p w:rsidR="001B55CA" w:rsidRDefault="001B55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1"/>
      <w:gridCol w:w="2959"/>
      <w:gridCol w:w="1553"/>
      <w:gridCol w:w="1179"/>
    </w:tblGrid>
    <w:tr w:rsidR="001B55CA" w:rsidRPr="002B4857" w:rsidTr="002B4857">
      <w:trPr>
        <w:trHeight w:val="344"/>
      </w:trPr>
      <w:tc>
        <w:tcPr>
          <w:tcW w:w="3652" w:type="dxa"/>
          <w:vAlign w:val="center"/>
        </w:tcPr>
        <w:p w:rsidR="001B55CA" w:rsidRPr="002B4857" w:rsidRDefault="001B55CA" w:rsidP="002B4857">
          <w:pPr>
            <w:tabs>
              <w:tab w:val="center" w:pos="4677"/>
              <w:tab w:val="right" w:pos="9355"/>
            </w:tabs>
            <w:spacing w:after="0" w:line="240" w:lineRule="auto"/>
            <w:ind w:right="0" w:firstLine="0"/>
            <w:jc w:val="left"/>
            <w:rPr>
              <w:b/>
              <w:bCs/>
              <w:color w:val="auto"/>
              <w:sz w:val="18"/>
              <w:szCs w:val="16"/>
              <w:lang w:val="ru-RU" w:eastAsia="ru-RU"/>
            </w:rPr>
          </w:pPr>
          <w:r w:rsidRPr="002B4857">
            <w:rPr>
              <w:b/>
              <w:bCs/>
              <w:color w:val="404040"/>
              <w:sz w:val="18"/>
              <w:szCs w:val="16"/>
              <w:lang w:val="ru-RU" w:eastAsia="ru-RU"/>
            </w:rPr>
            <w:t>ТОО «ДП «ОРТАЛЫК»</w:t>
          </w:r>
        </w:p>
      </w:tc>
      <w:tc>
        <w:tcPr>
          <w:tcW w:w="2977" w:type="dxa"/>
          <w:vAlign w:val="center"/>
        </w:tcPr>
        <w:p w:rsidR="001B55CA" w:rsidRPr="002B4857" w:rsidRDefault="001B55CA" w:rsidP="002B4857">
          <w:pPr>
            <w:tabs>
              <w:tab w:val="center" w:pos="4536"/>
              <w:tab w:val="right" w:pos="9072"/>
            </w:tabs>
            <w:spacing w:after="0" w:line="240" w:lineRule="auto"/>
            <w:ind w:right="0" w:firstLine="0"/>
            <w:jc w:val="left"/>
            <w:rPr>
              <w:b/>
              <w:bCs/>
              <w:color w:val="404040"/>
              <w:sz w:val="18"/>
              <w:szCs w:val="16"/>
              <w:lang w:val="ru-RU" w:eastAsia="ru-RU"/>
            </w:rPr>
          </w:pPr>
          <w:r w:rsidRPr="002B4857">
            <w:rPr>
              <w:b/>
              <w:bCs/>
              <w:color w:val="404040"/>
              <w:sz w:val="18"/>
              <w:szCs w:val="16"/>
              <w:lang w:val="ru-RU" w:eastAsia="ru-RU"/>
            </w:rPr>
            <w:t>Введено в действие</w:t>
          </w:r>
        </w:p>
        <w:p w:rsidR="001B55CA" w:rsidRPr="002B4857" w:rsidRDefault="001B55CA" w:rsidP="002B4857">
          <w:pPr>
            <w:tabs>
              <w:tab w:val="center" w:pos="4536"/>
              <w:tab w:val="right" w:pos="9072"/>
            </w:tabs>
            <w:spacing w:after="0" w:line="240" w:lineRule="auto"/>
            <w:ind w:right="0" w:firstLine="0"/>
            <w:jc w:val="left"/>
            <w:rPr>
              <w:b/>
              <w:bCs/>
              <w:color w:val="404040"/>
              <w:sz w:val="18"/>
              <w:szCs w:val="16"/>
              <w:lang w:val="ru-RU" w:eastAsia="ru-RU"/>
            </w:rPr>
          </w:pPr>
          <w:r w:rsidRPr="002B4857">
            <w:rPr>
              <w:b/>
              <w:bCs/>
              <w:color w:val="404040"/>
              <w:sz w:val="18"/>
              <w:szCs w:val="16"/>
              <w:lang w:val="ru-RU" w:eastAsia="ru-RU"/>
            </w:rPr>
            <w:t>Приказом</w:t>
          </w:r>
        </w:p>
      </w:tc>
      <w:tc>
        <w:tcPr>
          <w:tcW w:w="1559" w:type="dxa"/>
          <w:vAlign w:val="center"/>
        </w:tcPr>
        <w:p w:rsidR="001B55CA" w:rsidRPr="002B4857" w:rsidRDefault="001B55CA" w:rsidP="002B4857">
          <w:pPr>
            <w:tabs>
              <w:tab w:val="center" w:pos="4677"/>
              <w:tab w:val="right" w:pos="9355"/>
            </w:tabs>
            <w:spacing w:after="0" w:line="240" w:lineRule="auto"/>
            <w:ind w:right="0" w:firstLine="0"/>
            <w:jc w:val="left"/>
            <w:rPr>
              <w:b/>
              <w:bCs/>
              <w:color w:val="auto"/>
              <w:sz w:val="18"/>
              <w:szCs w:val="16"/>
              <w:lang w:val="ru-RU" w:eastAsia="ru-RU"/>
            </w:rPr>
          </w:pPr>
          <w:r w:rsidRPr="002B4857">
            <w:rPr>
              <w:b/>
              <w:bCs/>
              <w:color w:val="404040"/>
              <w:sz w:val="18"/>
              <w:szCs w:val="16"/>
              <w:lang w:val="ru-RU" w:eastAsia="ru-RU"/>
            </w:rPr>
            <w:t>Издание: 2.0</w:t>
          </w:r>
        </w:p>
      </w:tc>
      <w:tc>
        <w:tcPr>
          <w:tcW w:w="1134" w:type="dxa"/>
          <w:vMerge w:val="restart"/>
          <w:vAlign w:val="center"/>
        </w:tcPr>
        <w:p w:rsidR="001B55CA" w:rsidRPr="002B4857" w:rsidRDefault="001B55CA" w:rsidP="002B4857">
          <w:pPr>
            <w:tabs>
              <w:tab w:val="center" w:pos="4677"/>
              <w:tab w:val="right" w:pos="9355"/>
            </w:tabs>
            <w:spacing w:after="0" w:line="240" w:lineRule="auto"/>
            <w:ind w:right="0" w:firstLine="0"/>
            <w:jc w:val="center"/>
            <w:rPr>
              <w:b/>
              <w:bCs/>
              <w:color w:val="auto"/>
              <w:sz w:val="18"/>
              <w:szCs w:val="16"/>
              <w:lang w:val="ru-RU" w:eastAsia="ru-RU"/>
            </w:rPr>
          </w:pPr>
          <w:r w:rsidRPr="002B4857">
            <w:rPr>
              <w:b/>
              <w:bCs/>
              <w:color w:val="auto"/>
              <w:sz w:val="18"/>
              <w:szCs w:val="16"/>
              <w:lang w:val="ru-RU" w:eastAsia="ru-RU"/>
            </w:rPr>
            <w:t>Количество страниц 31</w:t>
          </w:r>
        </w:p>
      </w:tc>
    </w:tr>
    <w:tr w:rsidR="001B55CA" w:rsidRPr="002B4857" w:rsidTr="002B4857">
      <w:trPr>
        <w:trHeight w:val="344"/>
      </w:trPr>
      <w:tc>
        <w:tcPr>
          <w:tcW w:w="3652" w:type="dxa"/>
          <w:vAlign w:val="center"/>
        </w:tcPr>
        <w:p w:rsidR="001B55CA" w:rsidRPr="002B4857" w:rsidRDefault="001B55CA" w:rsidP="002B4857">
          <w:pPr>
            <w:tabs>
              <w:tab w:val="center" w:pos="4677"/>
              <w:tab w:val="right" w:pos="9355"/>
            </w:tabs>
            <w:spacing w:after="0" w:line="240" w:lineRule="auto"/>
            <w:ind w:right="0" w:firstLine="0"/>
            <w:jc w:val="left"/>
            <w:rPr>
              <w:b/>
              <w:bCs/>
              <w:color w:val="404040"/>
              <w:sz w:val="18"/>
              <w:szCs w:val="18"/>
              <w:lang w:val="ru-RU" w:eastAsia="ru-RU"/>
            </w:rPr>
          </w:pPr>
          <w:r w:rsidRPr="002B4857">
            <w:rPr>
              <w:b/>
              <w:bCs/>
              <w:color w:val="404040"/>
              <w:sz w:val="18"/>
              <w:szCs w:val="18"/>
              <w:lang w:val="ru-RU" w:eastAsia="ru-RU"/>
            </w:rPr>
            <w:t>Кодекс этики и комплаенс ТОО «Добывающее предприятие «ОРТАЛЫК»</w:t>
          </w:r>
        </w:p>
      </w:tc>
      <w:tc>
        <w:tcPr>
          <w:tcW w:w="2977" w:type="dxa"/>
          <w:vAlign w:val="center"/>
        </w:tcPr>
        <w:p w:rsidR="001B55CA" w:rsidRPr="002B4857" w:rsidRDefault="001B55CA" w:rsidP="002B4857">
          <w:pPr>
            <w:tabs>
              <w:tab w:val="center" w:pos="4677"/>
              <w:tab w:val="right" w:pos="9355"/>
            </w:tabs>
            <w:spacing w:after="0" w:line="240" w:lineRule="auto"/>
            <w:ind w:right="0" w:firstLine="0"/>
            <w:jc w:val="left"/>
            <w:rPr>
              <w:b/>
              <w:bCs/>
              <w:color w:val="auto"/>
              <w:sz w:val="18"/>
              <w:szCs w:val="18"/>
              <w:lang w:val="ru-RU" w:eastAsia="ru-RU"/>
            </w:rPr>
          </w:pPr>
          <w:r w:rsidRPr="002B4857">
            <w:rPr>
              <w:b/>
              <w:bCs/>
              <w:color w:val="404040"/>
              <w:sz w:val="18"/>
              <w:szCs w:val="18"/>
              <w:lang w:val="ru-RU" w:eastAsia="ru-RU"/>
            </w:rPr>
            <w:t>ОРиК 3.5 09 АЖ</w:t>
          </w:r>
        </w:p>
      </w:tc>
      <w:tc>
        <w:tcPr>
          <w:tcW w:w="1559" w:type="dxa"/>
          <w:vAlign w:val="center"/>
        </w:tcPr>
        <w:p w:rsidR="001B55CA" w:rsidRPr="002B4857" w:rsidRDefault="001B55CA" w:rsidP="002B4857">
          <w:pPr>
            <w:tabs>
              <w:tab w:val="center" w:pos="4677"/>
              <w:tab w:val="right" w:pos="9355"/>
            </w:tabs>
            <w:spacing w:after="0" w:line="240" w:lineRule="auto"/>
            <w:ind w:right="0" w:firstLine="0"/>
            <w:jc w:val="left"/>
            <w:rPr>
              <w:b/>
              <w:color w:val="auto"/>
              <w:sz w:val="18"/>
              <w:szCs w:val="18"/>
              <w:lang w:val="kk-KZ" w:eastAsia="ru-RU"/>
            </w:rPr>
          </w:pPr>
          <w:r w:rsidRPr="002B4857">
            <w:rPr>
              <w:b/>
              <w:bCs/>
              <w:color w:val="404040"/>
              <w:sz w:val="18"/>
              <w:szCs w:val="18"/>
              <w:lang w:val="ru-RU" w:eastAsia="ru-RU"/>
            </w:rPr>
            <w:t>Копия №______</w:t>
          </w:r>
        </w:p>
      </w:tc>
      <w:tc>
        <w:tcPr>
          <w:tcW w:w="1134" w:type="dxa"/>
          <w:vMerge/>
          <w:vAlign w:val="center"/>
        </w:tcPr>
        <w:p w:rsidR="001B55CA" w:rsidRPr="002B4857" w:rsidRDefault="001B55CA" w:rsidP="002B4857">
          <w:pPr>
            <w:tabs>
              <w:tab w:val="center" w:pos="4677"/>
              <w:tab w:val="right" w:pos="9355"/>
            </w:tabs>
            <w:spacing w:after="0" w:line="240" w:lineRule="auto"/>
            <w:ind w:right="0" w:firstLine="0"/>
            <w:jc w:val="center"/>
            <w:rPr>
              <w:b/>
              <w:bCs/>
              <w:color w:val="auto"/>
              <w:sz w:val="16"/>
              <w:szCs w:val="16"/>
              <w:lang w:val="ru-RU" w:eastAsia="ru-RU"/>
            </w:rPr>
          </w:pPr>
        </w:p>
      </w:tc>
    </w:tr>
  </w:tbl>
  <w:p w:rsidR="001B55CA" w:rsidRDefault="001B55CA" w:rsidP="002B4857">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46C"/>
    <w:multiLevelType w:val="hybridMultilevel"/>
    <w:tmpl w:val="A6B647AA"/>
    <w:lvl w:ilvl="0" w:tplc="CCB609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27DB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CA74D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CD12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2BFB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806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AA454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6BAE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349F9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FD2B98"/>
    <w:multiLevelType w:val="hybridMultilevel"/>
    <w:tmpl w:val="54BAD964"/>
    <w:lvl w:ilvl="0" w:tplc="9418046A">
      <w:start w:val="1"/>
      <w:numFmt w:val="bullet"/>
      <w:lvlText w:val=""/>
      <w:lvlJc w:val="left"/>
      <w:pPr>
        <w:ind w:left="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A480CF0">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C04F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8EFCC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4674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38D9C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66A5B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A0F9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5EBA3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A601A"/>
    <w:multiLevelType w:val="hybridMultilevel"/>
    <w:tmpl w:val="0D54A1F6"/>
    <w:lvl w:ilvl="0" w:tplc="0574B1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8ECB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E6AA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42ED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023F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0137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600B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AE44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E4E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034AEC"/>
    <w:multiLevelType w:val="hybridMultilevel"/>
    <w:tmpl w:val="1B0E6CB2"/>
    <w:lvl w:ilvl="0" w:tplc="51FA6B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4367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CA69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52F96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697F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4097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C997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A126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828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DA641C"/>
    <w:multiLevelType w:val="hybridMultilevel"/>
    <w:tmpl w:val="9D80E182"/>
    <w:lvl w:ilvl="0" w:tplc="BD5862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05C5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A88F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6B09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960A1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ABF7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0FB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6EDC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29AA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81570B"/>
    <w:multiLevelType w:val="hybridMultilevel"/>
    <w:tmpl w:val="36061366"/>
    <w:lvl w:ilvl="0" w:tplc="AC501732">
      <w:start w:val="1"/>
      <w:numFmt w:val="bullet"/>
      <w:lvlText w:val=""/>
      <w:lvlJc w:val="left"/>
      <w:pPr>
        <w:ind w:left="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F5A144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BA2778">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5C924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4014B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E64A8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CE10E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F2C21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84DE4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3F2FCB"/>
    <w:multiLevelType w:val="hybridMultilevel"/>
    <w:tmpl w:val="7768480A"/>
    <w:lvl w:ilvl="0" w:tplc="17DEF2D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150877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003728">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90C28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A67F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4687A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0C3B7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70D93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5E7CF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55503B"/>
    <w:multiLevelType w:val="hybridMultilevel"/>
    <w:tmpl w:val="43464FCE"/>
    <w:lvl w:ilvl="0" w:tplc="EDAA27E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8EE3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ED60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C8EB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5298B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0DC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E2043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2989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E6BE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61370A"/>
    <w:multiLevelType w:val="hybridMultilevel"/>
    <w:tmpl w:val="71E4A0E2"/>
    <w:lvl w:ilvl="0" w:tplc="8CF2CCE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434B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D65FB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E2CC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4B68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6222A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2550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698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45EE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C455DF"/>
    <w:multiLevelType w:val="hybridMultilevel"/>
    <w:tmpl w:val="4900D5D2"/>
    <w:lvl w:ilvl="0" w:tplc="9A0A18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2390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0B9B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EE4FE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92843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AE27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4E54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0CFA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2021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8933F8"/>
    <w:multiLevelType w:val="hybridMultilevel"/>
    <w:tmpl w:val="DC843FB2"/>
    <w:lvl w:ilvl="0" w:tplc="049C418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8ECB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A07B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85FA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AB77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655D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095A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4BE3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01D7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C07E96"/>
    <w:multiLevelType w:val="hybridMultilevel"/>
    <w:tmpl w:val="402A0BFA"/>
    <w:lvl w:ilvl="0" w:tplc="EEB6825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282CC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CC74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6B0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49B4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0355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411F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8B0A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B06CF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ED1F06"/>
    <w:multiLevelType w:val="hybridMultilevel"/>
    <w:tmpl w:val="B0E24230"/>
    <w:lvl w:ilvl="0" w:tplc="A8020604">
      <w:start w:val="1"/>
      <w:numFmt w:val="bullet"/>
      <w:lvlText w:val=""/>
      <w:lvlJc w:val="left"/>
      <w:pPr>
        <w:ind w:left="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64CDE7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D258B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43EA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6B2E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62839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E0B6A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EE81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D6F9B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256D7A"/>
    <w:multiLevelType w:val="hybridMultilevel"/>
    <w:tmpl w:val="7EC4BED2"/>
    <w:lvl w:ilvl="0" w:tplc="FB5484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AE98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CA65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080D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2044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02E0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E6AE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6A79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A603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BA4B28"/>
    <w:multiLevelType w:val="hybridMultilevel"/>
    <w:tmpl w:val="0F3E4148"/>
    <w:lvl w:ilvl="0" w:tplc="DB085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203A9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6DA9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E422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2E6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EF7D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223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076C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2354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132733"/>
    <w:multiLevelType w:val="hybridMultilevel"/>
    <w:tmpl w:val="F78C378C"/>
    <w:lvl w:ilvl="0" w:tplc="455C56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42F7A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A01D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4D34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65A1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46425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4DC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8D15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EB52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2C04595"/>
    <w:multiLevelType w:val="hybridMultilevel"/>
    <w:tmpl w:val="5FB89FFE"/>
    <w:lvl w:ilvl="0" w:tplc="40DCCC8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74E3A3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0699A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4E6C8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06D9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F8C98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CE2F0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647AF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32505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B42F30"/>
    <w:multiLevelType w:val="hybridMultilevel"/>
    <w:tmpl w:val="1E4CA692"/>
    <w:lvl w:ilvl="0" w:tplc="C4A2F3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C333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2622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CF02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F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45A2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824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2985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AB6D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6847CA"/>
    <w:multiLevelType w:val="hybridMultilevel"/>
    <w:tmpl w:val="9EA6F5C2"/>
    <w:lvl w:ilvl="0" w:tplc="A984BE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1E042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022E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2703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4C59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F083F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B2C96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C3CE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4610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4A29B8"/>
    <w:multiLevelType w:val="hybridMultilevel"/>
    <w:tmpl w:val="53903632"/>
    <w:lvl w:ilvl="0" w:tplc="AF0274DC">
      <w:start w:val="1"/>
      <w:numFmt w:val="bullet"/>
      <w:lvlText w:val=""/>
      <w:lvlJc w:val="left"/>
      <w:pPr>
        <w:ind w:left="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1" w:tplc="868C091A">
      <w:start w:val="1"/>
      <w:numFmt w:val="bullet"/>
      <w:lvlText w:val="o"/>
      <w:lvlJc w:val="left"/>
      <w:pPr>
        <w:ind w:left="108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2" w:tplc="64408BA8">
      <w:start w:val="1"/>
      <w:numFmt w:val="bullet"/>
      <w:lvlText w:val="▪"/>
      <w:lvlJc w:val="left"/>
      <w:pPr>
        <w:ind w:left="180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3" w:tplc="367EED3E">
      <w:start w:val="1"/>
      <w:numFmt w:val="bullet"/>
      <w:lvlText w:val="•"/>
      <w:lvlJc w:val="left"/>
      <w:pPr>
        <w:ind w:left="252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4" w:tplc="253CDC02">
      <w:start w:val="1"/>
      <w:numFmt w:val="bullet"/>
      <w:lvlText w:val="o"/>
      <w:lvlJc w:val="left"/>
      <w:pPr>
        <w:ind w:left="324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5" w:tplc="D5663730">
      <w:start w:val="1"/>
      <w:numFmt w:val="bullet"/>
      <w:lvlText w:val="▪"/>
      <w:lvlJc w:val="left"/>
      <w:pPr>
        <w:ind w:left="396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6" w:tplc="9752C180">
      <w:start w:val="1"/>
      <w:numFmt w:val="bullet"/>
      <w:lvlText w:val="•"/>
      <w:lvlJc w:val="left"/>
      <w:pPr>
        <w:ind w:left="468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7" w:tplc="FCBC7DE2">
      <w:start w:val="1"/>
      <w:numFmt w:val="bullet"/>
      <w:lvlText w:val="o"/>
      <w:lvlJc w:val="left"/>
      <w:pPr>
        <w:ind w:left="540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8" w:tplc="BE3EFB3A">
      <w:start w:val="1"/>
      <w:numFmt w:val="bullet"/>
      <w:lvlText w:val="▪"/>
      <w:lvlJc w:val="left"/>
      <w:pPr>
        <w:ind w:left="612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abstractNum>
  <w:abstractNum w:abstractNumId="20" w15:restartNumberingAfterBreak="0">
    <w:nsid w:val="2A2466E9"/>
    <w:multiLevelType w:val="hybridMultilevel"/>
    <w:tmpl w:val="75B62D7A"/>
    <w:lvl w:ilvl="0" w:tplc="14BCBA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2169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C099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81F2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40D7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2E1C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03E1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49E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053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643AC7"/>
    <w:multiLevelType w:val="hybridMultilevel"/>
    <w:tmpl w:val="6CFA4848"/>
    <w:lvl w:ilvl="0" w:tplc="5F3E5A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E02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2555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FE52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44767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A5ED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43B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C77D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091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825D24"/>
    <w:multiLevelType w:val="hybridMultilevel"/>
    <w:tmpl w:val="000E7F96"/>
    <w:lvl w:ilvl="0" w:tplc="04604E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7252F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0889C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1E081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65A2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4C541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EEB2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28A8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C3D2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D415C4"/>
    <w:multiLevelType w:val="hybridMultilevel"/>
    <w:tmpl w:val="3DE83B06"/>
    <w:lvl w:ilvl="0" w:tplc="A5DA3DD4">
      <w:start w:val="6"/>
      <w:numFmt w:val="bullet"/>
      <w:lvlText w:val="-"/>
      <w:lvlJc w:val="left"/>
      <w:pPr>
        <w:ind w:left="916" w:hanging="360"/>
      </w:pPr>
      <w:rPr>
        <w:rFonts w:ascii="Times New Roman" w:eastAsia="Times New Roman"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4" w15:restartNumberingAfterBreak="0">
    <w:nsid w:val="38C934FB"/>
    <w:multiLevelType w:val="hybridMultilevel"/>
    <w:tmpl w:val="991AFADE"/>
    <w:lvl w:ilvl="0" w:tplc="BE4612F4">
      <w:start w:val="1"/>
      <w:numFmt w:val="bullet"/>
      <w:lvlText w:val=""/>
      <w:lvlJc w:val="left"/>
      <w:pPr>
        <w:ind w:left="41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1" w:tplc="66E624E8">
      <w:start w:val="1"/>
      <w:numFmt w:val="bullet"/>
      <w:lvlText w:val="o"/>
      <w:lvlJc w:val="left"/>
      <w:pPr>
        <w:ind w:left="108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2" w:tplc="57108CC0">
      <w:start w:val="1"/>
      <w:numFmt w:val="bullet"/>
      <w:lvlText w:val="▪"/>
      <w:lvlJc w:val="left"/>
      <w:pPr>
        <w:ind w:left="180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3" w:tplc="2DF69F80">
      <w:start w:val="1"/>
      <w:numFmt w:val="bullet"/>
      <w:lvlText w:val="•"/>
      <w:lvlJc w:val="left"/>
      <w:pPr>
        <w:ind w:left="252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4" w:tplc="5AF6EC48">
      <w:start w:val="1"/>
      <w:numFmt w:val="bullet"/>
      <w:lvlText w:val="o"/>
      <w:lvlJc w:val="left"/>
      <w:pPr>
        <w:ind w:left="324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5" w:tplc="4FAA8D36">
      <w:start w:val="1"/>
      <w:numFmt w:val="bullet"/>
      <w:lvlText w:val="▪"/>
      <w:lvlJc w:val="left"/>
      <w:pPr>
        <w:ind w:left="396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6" w:tplc="E33C1724">
      <w:start w:val="1"/>
      <w:numFmt w:val="bullet"/>
      <w:lvlText w:val="•"/>
      <w:lvlJc w:val="left"/>
      <w:pPr>
        <w:ind w:left="468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7" w:tplc="47FCE016">
      <w:start w:val="1"/>
      <w:numFmt w:val="bullet"/>
      <w:lvlText w:val="o"/>
      <w:lvlJc w:val="left"/>
      <w:pPr>
        <w:ind w:left="540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8" w:tplc="6FE8A1EE">
      <w:start w:val="1"/>
      <w:numFmt w:val="bullet"/>
      <w:lvlText w:val="▪"/>
      <w:lvlJc w:val="left"/>
      <w:pPr>
        <w:ind w:left="612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abstractNum>
  <w:abstractNum w:abstractNumId="25" w15:restartNumberingAfterBreak="0">
    <w:nsid w:val="3A4947A7"/>
    <w:multiLevelType w:val="hybridMultilevel"/>
    <w:tmpl w:val="2D161B0A"/>
    <w:lvl w:ilvl="0" w:tplc="C37269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6EF0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2C33B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2A0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0B7A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477B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88B0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60AD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2484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777AB4"/>
    <w:multiLevelType w:val="hybridMultilevel"/>
    <w:tmpl w:val="D58C0D2A"/>
    <w:lvl w:ilvl="0" w:tplc="61E85FD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lang w:val="ru-RU"/>
      </w:rPr>
    </w:lvl>
    <w:lvl w:ilvl="1" w:tplc="FEA836C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76B02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7EB44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8655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EC9D4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C4127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405A2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6E145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BC23CC3"/>
    <w:multiLevelType w:val="hybridMultilevel"/>
    <w:tmpl w:val="82488CFE"/>
    <w:lvl w:ilvl="0" w:tplc="75303BB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996D7F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E6110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8C18C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8280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7E8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24FD7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6DBC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58ABF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CE27A87"/>
    <w:multiLevelType w:val="hybridMultilevel"/>
    <w:tmpl w:val="9EDCD4B2"/>
    <w:lvl w:ilvl="0" w:tplc="344EF6E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0BD0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D29CB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8D25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2863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22B9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7821D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0DAC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0582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0ED7BD7"/>
    <w:multiLevelType w:val="hybridMultilevel"/>
    <w:tmpl w:val="8F288BA8"/>
    <w:lvl w:ilvl="0" w:tplc="23442F6C">
      <w:start w:val="1"/>
      <w:numFmt w:val="bullet"/>
      <w:lvlText w:val=""/>
      <w:lvlJc w:val="left"/>
      <w:pPr>
        <w:ind w:left="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91A2300">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FE741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BA910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A4B4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1A968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16464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E234A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4A0A2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14C351F"/>
    <w:multiLevelType w:val="hybridMultilevel"/>
    <w:tmpl w:val="47423DCA"/>
    <w:lvl w:ilvl="0" w:tplc="F112C9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6E5C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8995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509A4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C20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CEFF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527E5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0880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34A3A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4D3F3E"/>
    <w:multiLevelType w:val="hybridMultilevel"/>
    <w:tmpl w:val="FBD84F3E"/>
    <w:lvl w:ilvl="0" w:tplc="5E08D72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2512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472D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E83B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432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F0C3F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269E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A5D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A53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7A43471"/>
    <w:multiLevelType w:val="hybridMultilevel"/>
    <w:tmpl w:val="1C787722"/>
    <w:lvl w:ilvl="0" w:tplc="F32A59A8">
      <w:start w:val="1"/>
      <w:numFmt w:val="bullet"/>
      <w:lvlText w:val=""/>
      <w:lvlJc w:val="left"/>
      <w:pPr>
        <w:ind w:left="281"/>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1" w:tplc="06E6DDFA">
      <w:start w:val="1"/>
      <w:numFmt w:val="bullet"/>
      <w:lvlText w:val="o"/>
      <w:lvlJc w:val="left"/>
      <w:pPr>
        <w:ind w:left="108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2" w:tplc="81FC33F8">
      <w:start w:val="1"/>
      <w:numFmt w:val="bullet"/>
      <w:lvlText w:val="▪"/>
      <w:lvlJc w:val="left"/>
      <w:pPr>
        <w:ind w:left="180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3" w:tplc="03902B1C">
      <w:start w:val="1"/>
      <w:numFmt w:val="bullet"/>
      <w:lvlText w:val="•"/>
      <w:lvlJc w:val="left"/>
      <w:pPr>
        <w:ind w:left="252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4" w:tplc="2CF2857A">
      <w:start w:val="1"/>
      <w:numFmt w:val="bullet"/>
      <w:lvlText w:val="o"/>
      <w:lvlJc w:val="left"/>
      <w:pPr>
        <w:ind w:left="324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5" w:tplc="1AA452C6">
      <w:start w:val="1"/>
      <w:numFmt w:val="bullet"/>
      <w:lvlText w:val="▪"/>
      <w:lvlJc w:val="left"/>
      <w:pPr>
        <w:ind w:left="396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6" w:tplc="CF5817C0">
      <w:start w:val="1"/>
      <w:numFmt w:val="bullet"/>
      <w:lvlText w:val="•"/>
      <w:lvlJc w:val="left"/>
      <w:pPr>
        <w:ind w:left="468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7" w:tplc="6B201B9E">
      <w:start w:val="1"/>
      <w:numFmt w:val="bullet"/>
      <w:lvlText w:val="o"/>
      <w:lvlJc w:val="left"/>
      <w:pPr>
        <w:ind w:left="540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8" w:tplc="055E490E">
      <w:start w:val="1"/>
      <w:numFmt w:val="bullet"/>
      <w:lvlText w:val="▪"/>
      <w:lvlJc w:val="left"/>
      <w:pPr>
        <w:ind w:left="612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abstractNum>
  <w:abstractNum w:abstractNumId="33" w15:restartNumberingAfterBreak="0">
    <w:nsid w:val="49145731"/>
    <w:multiLevelType w:val="hybridMultilevel"/>
    <w:tmpl w:val="9A1CC44E"/>
    <w:lvl w:ilvl="0" w:tplc="8D625D8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F67DE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6BAB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B09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6B00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06A0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36D02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6549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E33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B9E38C0"/>
    <w:multiLevelType w:val="hybridMultilevel"/>
    <w:tmpl w:val="BEAEACAC"/>
    <w:lvl w:ilvl="0" w:tplc="CC6CCAD0">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27B6F406">
      <w:start w:val="1"/>
      <w:numFmt w:val="bullet"/>
      <w:lvlText w:val="o"/>
      <w:lvlJc w:val="left"/>
      <w:pPr>
        <w:ind w:left="16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658564E">
      <w:start w:val="1"/>
      <w:numFmt w:val="bullet"/>
      <w:lvlText w:val="▪"/>
      <w:lvlJc w:val="left"/>
      <w:pPr>
        <w:ind w:left="23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2D6004A">
      <w:start w:val="1"/>
      <w:numFmt w:val="bullet"/>
      <w:lvlText w:val="•"/>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700298">
      <w:start w:val="1"/>
      <w:numFmt w:val="bullet"/>
      <w:lvlText w:val="o"/>
      <w:lvlJc w:val="left"/>
      <w:pPr>
        <w:ind w:left="38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B52608C">
      <w:start w:val="1"/>
      <w:numFmt w:val="bullet"/>
      <w:lvlText w:val="▪"/>
      <w:lvlJc w:val="left"/>
      <w:pPr>
        <w:ind w:left="45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EB6163A">
      <w:start w:val="1"/>
      <w:numFmt w:val="bullet"/>
      <w:lvlText w:val="•"/>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225AC0">
      <w:start w:val="1"/>
      <w:numFmt w:val="bullet"/>
      <w:lvlText w:val="o"/>
      <w:lvlJc w:val="left"/>
      <w:pPr>
        <w:ind w:left="59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852ECAE">
      <w:start w:val="1"/>
      <w:numFmt w:val="bullet"/>
      <w:lvlText w:val="▪"/>
      <w:lvlJc w:val="left"/>
      <w:pPr>
        <w:ind w:left="66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BD871C3"/>
    <w:multiLevelType w:val="hybridMultilevel"/>
    <w:tmpl w:val="49DE47F2"/>
    <w:lvl w:ilvl="0" w:tplc="9B70C08C">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654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6AF9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8788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92D4C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E49A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6016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147B4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25F9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EF72F5E"/>
    <w:multiLevelType w:val="hybridMultilevel"/>
    <w:tmpl w:val="BD00281E"/>
    <w:lvl w:ilvl="0" w:tplc="60F85E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67E6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4EC06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68BB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6606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63CE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F8239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FE34A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C895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47B47F8"/>
    <w:multiLevelType w:val="hybridMultilevel"/>
    <w:tmpl w:val="8A7ACD5E"/>
    <w:lvl w:ilvl="0" w:tplc="11D8E71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4EFC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E05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E5C4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A696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2E87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C3FE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EFB8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665A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B97195"/>
    <w:multiLevelType w:val="hybridMultilevel"/>
    <w:tmpl w:val="88583FAE"/>
    <w:lvl w:ilvl="0" w:tplc="6CA2F1D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4C024B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A6FAD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94443A">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232E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144B8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AA2E0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AB00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66B34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041605"/>
    <w:multiLevelType w:val="hybridMultilevel"/>
    <w:tmpl w:val="00E238E2"/>
    <w:lvl w:ilvl="0" w:tplc="9A8C71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A63F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8C99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EA55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C04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07FD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8D37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450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0B40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1252549"/>
    <w:multiLevelType w:val="hybridMultilevel"/>
    <w:tmpl w:val="445275AC"/>
    <w:lvl w:ilvl="0" w:tplc="C11A78D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099C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E85E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A263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6BFD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025C5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4376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AACA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5C4C7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5425887"/>
    <w:multiLevelType w:val="hybridMultilevel"/>
    <w:tmpl w:val="FE4C4BFC"/>
    <w:lvl w:ilvl="0" w:tplc="55A40BD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4574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67F7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05B8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CD6A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ACEE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E1F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6649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80A0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A0D342A"/>
    <w:multiLevelType w:val="hybridMultilevel"/>
    <w:tmpl w:val="E4D8B9F0"/>
    <w:lvl w:ilvl="0" w:tplc="C4FA5608">
      <w:start w:val="1"/>
      <w:numFmt w:val="bullet"/>
      <w:lvlText w:val=""/>
      <w:lvlJc w:val="left"/>
      <w:pPr>
        <w:ind w:left="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1" w:tplc="DD20D8B0">
      <w:start w:val="1"/>
      <w:numFmt w:val="bullet"/>
      <w:lvlText w:val="o"/>
      <w:lvlJc w:val="left"/>
      <w:pPr>
        <w:ind w:left="108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2" w:tplc="906E74A6">
      <w:start w:val="1"/>
      <w:numFmt w:val="bullet"/>
      <w:lvlText w:val="▪"/>
      <w:lvlJc w:val="left"/>
      <w:pPr>
        <w:ind w:left="180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3" w:tplc="947008EC">
      <w:start w:val="1"/>
      <w:numFmt w:val="bullet"/>
      <w:lvlText w:val="•"/>
      <w:lvlJc w:val="left"/>
      <w:pPr>
        <w:ind w:left="252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4" w:tplc="B8728298">
      <w:start w:val="1"/>
      <w:numFmt w:val="bullet"/>
      <w:lvlText w:val="o"/>
      <w:lvlJc w:val="left"/>
      <w:pPr>
        <w:ind w:left="324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5" w:tplc="89F64328">
      <w:start w:val="1"/>
      <w:numFmt w:val="bullet"/>
      <w:lvlText w:val="▪"/>
      <w:lvlJc w:val="left"/>
      <w:pPr>
        <w:ind w:left="396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6" w:tplc="EC3E8926">
      <w:start w:val="1"/>
      <w:numFmt w:val="bullet"/>
      <w:lvlText w:val="•"/>
      <w:lvlJc w:val="left"/>
      <w:pPr>
        <w:ind w:left="468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7" w:tplc="DB92EE30">
      <w:start w:val="1"/>
      <w:numFmt w:val="bullet"/>
      <w:lvlText w:val="o"/>
      <w:lvlJc w:val="left"/>
      <w:pPr>
        <w:ind w:left="540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lvl w:ilvl="8" w:tplc="59F819BA">
      <w:start w:val="1"/>
      <w:numFmt w:val="bullet"/>
      <w:lvlText w:val="▪"/>
      <w:lvlJc w:val="left"/>
      <w:pPr>
        <w:ind w:left="6120"/>
      </w:pPr>
      <w:rPr>
        <w:rFonts w:ascii="Wingdings" w:eastAsia="Wingdings" w:hAnsi="Wingdings" w:cs="Wingdings"/>
        <w:b w:val="0"/>
        <w:i w:val="0"/>
        <w:strike w:val="0"/>
        <w:dstrike w:val="0"/>
        <w:color w:val="262626"/>
        <w:sz w:val="24"/>
        <w:szCs w:val="24"/>
        <w:u w:val="none" w:color="000000"/>
        <w:bdr w:val="none" w:sz="0" w:space="0" w:color="auto"/>
        <w:shd w:val="clear" w:color="auto" w:fill="auto"/>
        <w:vertAlign w:val="baseline"/>
      </w:rPr>
    </w:lvl>
  </w:abstractNum>
  <w:abstractNum w:abstractNumId="43" w15:restartNumberingAfterBreak="0">
    <w:nsid w:val="6A296D41"/>
    <w:multiLevelType w:val="hybridMultilevel"/>
    <w:tmpl w:val="63845E16"/>
    <w:lvl w:ilvl="0" w:tplc="CDFCBD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34715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E437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E7C0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C811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C23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E922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ADA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0E3C3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C7F1673"/>
    <w:multiLevelType w:val="hybridMultilevel"/>
    <w:tmpl w:val="ED8CA47E"/>
    <w:lvl w:ilvl="0" w:tplc="F2FC34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CBAE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029A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87B0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86D6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E6D4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00BA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8029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24246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16D2A7D"/>
    <w:multiLevelType w:val="hybridMultilevel"/>
    <w:tmpl w:val="7B6AECFA"/>
    <w:lvl w:ilvl="0" w:tplc="C1AA44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05CC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8AB4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2F87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07F6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98BA4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4357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07C0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81A6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4750338"/>
    <w:multiLevelType w:val="hybridMultilevel"/>
    <w:tmpl w:val="4D3C559E"/>
    <w:lvl w:ilvl="0" w:tplc="F5764C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36500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4CD10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CAEC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CF86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DA773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0B61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AD4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CC73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4D90453"/>
    <w:multiLevelType w:val="multilevel"/>
    <w:tmpl w:val="47E0BFC4"/>
    <w:lvl w:ilvl="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54F1B8A"/>
    <w:multiLevelType w:val="hybridMultilevel"/>
    <w:tmpl w:val="5342664C"/>
    <w:lvl w:ilvl="0" w:tplc="CC906D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8C0D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C6C7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C30A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CC4F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4F6C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8F63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4BC2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C846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90478C"/>
    <w:multiLevelType w:val="hybridMultilevel"/>
    <w:tmpl w:val="2A5685DA"/>
    <w:lvl w:ilvl="0" w:tplc="822C58A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C1EF1F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F44FC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3ABD9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C3C9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CA9B6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E0C54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4825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82FE1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C1C19A5"/>
    <w:multiLevelType w:val="hybridMultilevel"/>
    <w:tmpl w:val="0226B200"/>
    <w:lvl w:ilvl="0" w:tplc="5A6A259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AE24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CE15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AC76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294B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46D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ECBF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60C0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4E8E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D1558C6"/>
    <w:multiLevelType w:val="hybridMultilevel"/>
    <w:tmpl w:val="B914C52C"/>
    <w:lvl w:ilvl="0" w:tplc="A900014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D2D30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F2941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4C1EF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FAB7D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282B4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2E0C2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DC22C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E4676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E77617C"/>
    <w:multiLevelType w:val="hybridMultilevel"/>
    <w:tmpl w:val="37E6E1F6"/>
    <w:lvl w:ilvl="0" w:tplc="1C1A7666">
      <w:start w:val="1"/>
      <w:numFmt w:val="bullet"/>
      <w:lvlText w:val=""/>
      <w:lvlJc w:val="left"/>
      <w:pPr>
        <w:ind w:left="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B91863C4">
      <w:start w:val="1"/>
      <w:numFmt w:val="bullet"/>
      <w:lvlText w:val="o"/>
      <w:lvlJc w:val="left"/>
      <w:pPr>
        <w:ind w:left="16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E20FA18">
      <w:start w:val="1"/>
      <w:numFmt w:val="bullet"/>
      <w:lvlText w:val="▪"/>
      <w:lvlJc w:val="left"/>
      <w:pPr>
        <w:ind w:left="23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7AA6B2">
      <w:start w:val="1"/>
      <w:numFmt w:val="bullet"/>
      <w:lvlText w:val="•"/>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687F92">
      <w:start w:val="1"/>
      <w:numFmt w:val="bullet"/>
      <w:lvlText w:val="o"/>
      <w:lvlJc w:val="left"/>
      <w:pPr>
        <w:ind w:left="38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BEA3CB8">
      <w:start w:val="1"/>
      <w:numFmt w:val="bullet"/>
      <w:lvlText w:val="▪"/>
      <w:lvlJc w:val="left"/>
      <w:pPr>
        <w:ind w:left="45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150F760">
      <w:start w:val="1"/>
      <w:numFmt w:val="bullet"/>
      <w:lvlText w:val="•"/>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C024B8">
      <w:start w:val="1"/>
      <w:numFmt w:val="bullet"/>
      <w:lvlText w:val="o"/>
      <w:lvlJc w:val="left"/>
      <w:pPr>
        <w:ind w:left="59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4961098">
      <w:start w:val="1"/>
      <w:numFmt w:val="bullet"/>
      <w:lvlText w:val="▪"/>
      <w:lvlJc w:val="left"/>
      <w:pPr>
        <w:ind w:left="66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FA2351C"/>
    <w:multiLevelType w:val="hybridMultilevel"/>
    <w:tmpl w:val="6B868F80"/>
    <w:lvl w:ilvl="0" w:tplc="BB540B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C5BC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4CD5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40B6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CAE33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29BF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4BDC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02D9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8629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FB92825"/>
    <w:multiLevelType w:val="hybridMultilevel"/>
    <w:tmpl w:val="BC7201B6"/>
    <w:lvl w:ilvl="0" w:tplc="026E743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8D6CE3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26CD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CC17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22A8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6E34F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06EF9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60E3E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BA80E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FD433B0"/>
    <w:multiLevelType w:val="hybridMultilevel"/>
    <w:tmpl w:val="3BD47EA8"/>
    <w:lvl w:ilvl="0" w:tplc="504620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6ECA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0832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34035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0A57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AB2D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4DB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C560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6B0A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2"/>
  </w:num>
  <w:num w:numId="2">
    <w:abstractNumId w:val="53"/>
  </w:num>
  <w:num w:numId="3">
    <w:abstractNumId w:val="46"/>
  </w:num>
  <w:num w:numId="4">
    <w:abstractNumId w:val="43"/>
  </w:num>
  <w:num w:numId="5">
    <w:abstractNumId w:val="45"/>
  </w:num>
  <w:num w:numId="6">
    <w:abstractNumId w:val="55"/>
  </w:num>
  <w:num w:numId="7">
    <w:abstractNumId w:val="9"/>
  </w:num>
  <w:num w:numId="8">
    <w:abstractNumId w:val="18"/>
  </w:num>
  <w:num w:numId="9">
    <w:abstractNumId w:val="11"/>
  </w:num>
  <w:num w:numId="10">
    <w:abstractNumId w:val="41"/>
  </w:num>
  <w:num w:numId="11">
    <w:abstractNumId w:val="34"/>
  </w:num>
  <w:num w:numId="12">
    <w:abstractNumId w:val="28"/>
  </w:num>
  <w:num w:numId="13">
    <w:abstractNumId w:val="49"/>
  </w:num>
  <w:num w:numId="14">
    <w:abstractNumId w:val="1"/>
  </w:num>
  <w:num w:numId="15">
    <w:abstractNumId w:val="14"/>
  </w:num>
  <w:num w:numId="16">
    <w:abstractNumId w:val="44"/>
  </w:num>
  <w:num w:numId="17">
    <w:abstractNumId w:val="21"/>
  </w:num>
  <w:num w:numId="18">
    <w:abstractNumId w:val="3"/>
  </w:num>
  <w:num w:numId="19">
    <w:abstractNumId w:val="31"/>
  </w:num>
  <w:num w:numId="20">
    <w:abstractNumId w:val="15"/>
  </w:num>
  <w:num w:numId="21">
    <w:abstractNumId w:val="17"/>
  </w:num>
  <w:num w:numId="22">
    <w:abstractNumId w:val="54"/>
  </w:num>
  <w:num w:numId="23">
    <w:abstractNumId w:val="29"/>
  </w:num>
  <w:num w:numId="24">
    <w:abstractNumId w:val="40"/>
  </w:num>
  <w:num w:numId="25">
    <w:abstractNumId w:val="27"/>
  </w:num>
  <w:num w:numId="26">
    <w:abstractNumId w:val="33"/>
  </w:num>
  <w:num w:numId="27">
    <w:abstractNumId w:val="26"/>
  </w:num>
  <w:num w:numId="28">
    <w:abstractNumId w:val="47"/>
  </w:num>
  <w:num w:numId="29">
    <w:abstractNumId w:val="13"/>
  </w:num>
  <w:num w:numId="30">
    <w:abstractNumId w:val="5"/>
  </w:num>
  <w:num w:numId="31">
    <w:abstractNumId w:val="37"/>
  </w:num>
  <w:num w:numId="32">
    <w:abstractNumId w:val="20"/>
  </w:num>
  <w:num w:numId="33">
    <w:abstractNumId w:val="12"/>
  </w:num>
  <w:num w:numId="34">
    <w:abstractNumId w:val="48"/>
  </w:num>
  <w:num w:numId="35">
    <w:abstractNumId w:val="39"/>
  </w:num>
  <w:num w:numId="36">
    <w:abstractNumId w:val="7"/>
  </w:num>
  <w:num w:numId="37">
    <w:abstractNumId w:val="16"/>
  </w:num>
  <w:num w:numId="38">
    <w:abstractNumId w:val="8"/>
  </w:num>
  <w:num w:numId="39">
    <w:abstractNumId w:val="30"/>
  </w:num>
  <w:num w:numId="40">
    <w:abstractNumId w:val="35"/>
  </w:num>
  <w:num w:numId="41">
    <w:abstractNumId w:val="6"/>
  </w:num>
  <w:num w:numId="42">
    <w:abstractNumId w:val="38"/>
  </w:num>
  <w:num w:numId="43">
    <w:abstractNumId w:val="10"/>
  </w:num>
  <w:num w:numId="44">
    <w:abstractNumId w:val="22"/>
  </w:num>
  <w:num w:numId="45">
    <w:abstractNumId w:val="0"/>
  </w:num>
  <w:num w:numId="46">
    <w:abstractNumId w:val="4"/>
  </w:num>
  <w:num w:numId="47">
    <w:abstractNumId w:val="50"/>
  </w:num>
  <w:num w:numId="48">
    <w:abstractNumId w:val="25"/>
  </w:num>
  <w:num w:numId="49">
    <w:abstractNumId w:val="2"/>
  </w:num>
  <w:num w:numId="50">
    <w:abstractNumId w:val="36"/>
  </w:num>
  <w:num w:numId="51">
    <w:abstractNumId w:val="19"/>
  </w:num>
  <w:num w:numId="52">
    <w:abstractNumId w:val="32"/>
  </w:num>
  <w:num w:numId="53">
    <w:abstractNumId w:val="51"/>
  </w:num>
  <w:num w:numId="54">
    <w:abstractNumId w:val="42"/>
  </w:num>
  <w:num w:numId="55">
    <w:abstractNumId w:val="24"/>
  </w:num>
  <w:num w:numId="56">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19"/>
    <w:rsid w:val="000424C1"/>
    <w:rsid w:val="00063A32"/>
    <w:rsid w:val="0008306A"/>
    <w:rsid w:val="000A74DB"/>
    <w:rsid w:val="000D6C6F"/>
    <w:rsid w:val="0015238B"/>
    <w:rsid w:val="00176E6F"/>
    <w:rsid w:val="001B55CA"/>
    <w:rsid w:val="001D25FB"/>
    <w:rsid w:val="00220E43"/>
    <w:rsid w:val="00234A60"/>
    <w:rsid w:val="0024564D"/>
    <w:rsid w:val="002573B2"/>
    <w:rsid w:val="002921AE"/>
    <w:rsid w:val="002A6D5D"/>
    <w:rsid w:val="002B4857"/>
    <w:rsid w:val="0034672A"/>
    <w:rsid w:val="00355D93"/>
    <w:rsid w:val="00364730"/>
    <w:rsid w:val="00374138"/>
    <w:rsid w:val="00461885"/>
    <w:rsid w:val="004C4CBB"/>
    <w:rsid w:val="005236DC"/>
    <w:rsid w:val="005334B1"/>
    <w:rsid w:val="00543473"/>
    <w:rsid w:val="005837E2"/>
    <w:rsid w:val="00585157"/>
    <w:rsid w:val="00611906"/>
    <w:rsid w:val="00620690"/>
    <w:rsid w:val="00640042"/>
    <w:rsid w:val="006825A4"/>
    <w:rsid w:val="006B2AC0"/>
    <w:rsid w:val="0070318C"/>
    <w:rsid w:val="00716231"/>
    <w:rsid w:val="007370DF"/>
    <w:rsid w:val="00745486"/>
    <w:rsid w:val="0075057E"/>
    <w:rsid w:val="00764B3C"/>
    <w:rsid w:val="00777770"/>
    <w:rsid w:val="0078752B"/>
    <w:rsid w:val="00872641"/>
    <w:rsid w:val="0091500A"/>
    <w:rsid w:val="00922FF3"/>
    <w:rsid w:val="009C14C7"/>
    <w:rsid w:val="00A01671"/>
    <w:rsid w:val="00A1520A"/>
    <w:rsid w:val="00A3705A"/>
    <w:rsid w:val="00A96F18"/>
    <w:rsid w:val="00AC2FF2"/>
    <w:rsid w:val="00B23197"/>
    <w:rsid w:val="00B60200"/>
    <w:rsid w:val="00BD255F"/>
    <w:rsid w:val="00C01852"/>
    <w:rsid w:val="00C1356C"/>
    <w:rsid w:val="00C861EC"/>
    <w:rsid w:val="00CB71CA"/>
    <w:rsid w:val="00CE34CE"/>
    <w:rsid w:val="00D51782"/>
    <w:rsid w:val="00D80B1C"/>
    <w:rsid w:val="00D831F4"/>
    <w:rsid w:val="00DA6324"/>
    <w:rsid w:val="00DD0234"/>
    <w:rsid w:val="00E17316"/>
    <w:rsid w:val="00EA5B67"/>
    <w:rsid w:val="00ED32B8"/>
    <w:rsid w:val="00F21A1A"/>
    <w:rsid w:val="00F845A4"/>
    <w:rsid w:val="00F928A1"/>
    <w:rsid w:val="00FF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8AE8"/>
  <w15:docId w15:val="{F04E67A0-E1DC-4002-820B-4890E965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69" w:lineRule="auto"/>
      <w:ind w:right="1212"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29" w:line="271" w:lineRule="auto"/>
      <w:ind w:left="266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B48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4857"/>
    <w:rPr>
      <w:rFonts w:ascii="Times New Roman" w:eastAsia="Times New Roman" w:hAnsi="Times New Roman" w:cs="Times New Roman"/>
      <w:color w:val="000000"/>
      <w:sz w:val="24"/>
    </w:rPr>
  </w:style>
  <w:style w:type="paragraph" w:styleId="a5">
    <w:name w:val="List Paragraph"/>
    <w:basedOn w:val="a"/>
    <w:uiPriority w:val="34"/>
    <w:qFormat/>
    <w:rsid w:val="00DA6324"/>
    <w:pPr>
      <w:ind w:left="720"/>
      <w:contextualSpacing/>
    </w:pPr>
  </w:style>
  <w:style w:type="paragraph" w:styleId="a6">
    <w:name w:val="Balloon Text"/>
    <w:basedOn w:val="a"/>
    <w:link w:val="a7"/>
    <w:uiPriority w:val="99"/>
    <w:semiHidden/>
    <w:unhideWhenUsed/>
    <w:rsid w:val="006B2AC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2AC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3490-EB60-4C8A-BB38-C0A76483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9280</Words>
  <Characters>68581</Characters>
  <Application>Microsoft Office Word</Application>
  <DocSecurity>0</DocSecurity>
  <Lines>2540</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Елешева Салтанат Кайратовна</dc:creator>
  <cp:keywords/>
  <dc:description/>
  <cp:lastModifiedBy>Есимова Жанна Абдуманаповна</cp:lastModifiedBy>
  <cp:revision>2</cp:revision>
  <cp:lastPrinted>2024-06-03T11:19:00Z</cp:lastPrinted>
  <dcterms:created xsi:type="dcterms:W3CDTF">2024-06-03T11:45:00Z</dcterms:created>
  <dcterms:modified xsi:type="dcterms:W3CDTF">2024-06-03T11:45:00Z</dcterms:modified>
</cp:coreProperties>
</file>